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76DF6">
      <w:pPr>
        <w:pStyle w:val="Heading2"/>
        <w:jc w:val="center"/>
      </w:pPr>
      <w:bookmarkStart w:id="0" w:name="_GoBack"/>
      <w:bookmarkEnd w:id="0"/>
      <w:r>
        <w:t>专题四　精准赏析古诗艺术技巧</w:t>
      </w:r>
    </w:p>
    <w:p w:rsidR="00576DF6">
      <w:pPr>
        <w:pStyle w:val="PlainText"/>
        <w:snapToGrid w:val="0"/>
        <w:spacing w:line="360" w:lineRule="auto"/>
        <w:jc w:val="center"/>
        <w:rPr>
          <w:rFonts w:ascii="Times New Roman" w:hAnsi="Times New Roman" w:cs="Times New Roman"/>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57.2pt;visibility:visible;width:420pt">
            <v:imagedata r:id="rId4" r:href="rId5" o:title=""/>
          </v:shape>
        </w:pic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阅读下面这首诗，然后回答问题。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客舍悲秋，</w:t>
      </w:r>
      <w:r>
        <w:rPr>
          <w:rFonts w:ascii="Times New Roman" w:eastAsia="隶书" w:hAnsi="Times New Roman" w:cs="Times New Roman"/>
        </w:rPr>
        <w:t>有怀两省</w:t>
      </w:r>
      <w:r>
        <w:rPr>
          <w:rFonts w:ascii="Times New Roman" w:eastAsia="隶书" w:hAnsi="Times New Roman" w:cs="Times New Roman"/>
        </w:rPr>
        <w:t>旧游，呈幕中诸公</w:t>
      </w:r>
      <w:r>
        <w:rPr>
          <w:rFonts w:eastAsia="隶书" w:hAnsi="宋体" w:cs="Times New Roman"/>
          <w:vertAlign w:val="superscript"/>
        </w:rPr>
        <w:t>①</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唐</w:t>
      </w:r>
      <w:r>
        <w:rPr>
          <w:rFonts w:ascii="IPAPANNEW" w:hAnsi="IPAPANNEW" w:cs="Times New Roman"/>
        </w:rPr>
        <w:t>]</w:t>
      </w:r>
      <w:r>
        <w:rPr>
          <w:rFonts w:ascii="Times New Roman" w:hAnsi="Times New Roman" w:cs="Times New Roman"/>
        </w:rPr>
        <w:t>岑参</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三度为郎便白头，一从出守五经秋。</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hint="eastAsia"/>
        </w:rPr>
        <w:t xml:space="preserve"> </w:t>
      </w:r>
      <w:r>
        <w:rPr>
          <w:rFonts w:ascii="Times New Roman" w:eastAsia="楷体_GB2312" w:hAnsi="Times New Roman" w:cs="Times New Roman"/>
        </w:rPr>
        <w:t>莫言圣主长不用，其那</w:t>
      </w:r>
      <w:r>
        <w:rPr>
          <w:rFonts w:eastAsia="楷体_GB2312" w:hAnsi="宋体" w:cs="Times New Roman"/>
          <w:vertAlign w:val="superscript"/>
        </w:rPr>
        <w:t>②</w:t>
      </w:r>
      <w:r>
        <w:rPr>
          <w:rFonts w:ascii="Times New Roman" w:eastAsia="楷体_GB2312" w:hAnsi="Times New Roman" w:cs="Times New Roman"/>
        </w:rPr>
        <w:t>苍生应未休。</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人间岁月如流水，客舍秋风今又起。</w:t>
      </w:r>
    </w:p>
    <w:p w:rsidR="00576DF6">
      <w:pPr>
        <w:pStyle w:val="PlainText"/>
        <w:snapToGrid w:val="0"/>
        <w:spacing w:line="360" w:lineRule="auto"/>
        <w:jc w:val="center"/>
        <w:rPr>
          <w:rFonts w:ascii="Times New Roman" w:hAnsi="Times New Roman" w:cs="Times New Roman"/>
        </w:rPr>
      </w:pPr>
      <w:r>
        <w:rPr>
          <w:rFonts w:ascii="Times New Roman" w:eastAsia="楷体_GB2312" w:hAnsi="Times New Roman" w:cs="Times New Roman"/>
        </w:rPr>
        <w:t>不知心事向谁论，江上蝉鸣空满耳。</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26"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27" type="#_x0000_t75" style="height:8.1pt;visibility:visible;width:2.45pt">
            <v:imagedata r:id="rId8" r:href="rId9" o:title=""/>
          </v:shape>
        </w:pict>
      </w:r>
      <w:r>
        <w:rPr>
          <w:rFonts w:ascii="Times New Roman" w:eastAsia="仿宋_GB2312" w:hAnsi="Times New Roman" w:cs="Times New Roman"/>
        </w:rPr>
        <w:t>　</w:t>
      </w:r>
      <w:r>
        <w:rPr>
          <w:rFonts w:eastAsia="仿宋_GB2312" w:hAnsi="宋体" w:cs="Times New Roman"/>
        </w:rPr>
        <w:t>①</w:t>
      </w:r>
      <w:r>
        <w:rPr>
          <w:rFonts w:ascii="Times New Roman" w:eastAsia="仿宋_GB2312" w:hAnsi="Times New Roman" w:cs="Times New Roman"/>
        </w:rPr>
        <w:t>大历四年</w:t>
      </w:r>
      <w:r>
        <w:rPr>
          <w:rFonts w:ascii="Times New Roman" w:eastAsia="仿宋_GB2312" w:hAnsi="Times New Roman" w:cs="Times New Roman"/>
        </w:rPr>
        <w:t>(769)</w:t>
      </w:r>
      <w:r>
        <w:rPr>
          <w:rFonts w:ascii="Times New Roman" w:eastAsia="仿宋_GB2312" w:hAnsi="Times New Roman" w:cs="Times New Roman"/>
        </w:rPr>
        <w:t>，由于</w:t>
      </w:r>
      <w:r>
        <w:rPr>
          <w:rFonts w:ascii="Times New Roman" w:eastAsia="仿宋_GB2312" w:hAnsi="Times New Roman" w:cs="Times New Roman"/>
        </w:rPr>
        <w:t>戎泸</w:t>
      </w:r>
      <w:r>
        <w:rPr>
          <w:rFonts w:ascii="Times New Roman" w:eastAsia="仿宋_GB2312" w:hAnsi="Times New Roman" w:cs="Times New Roman"/>
        </w:rPr>
        <w:t>间受乱军阻路，岑参在嘉州刺史任满后滞留蜀中。此诗即作于成都客舍。</w:t>
      </w:r>
      <w:r>
        <w:rPr>
          <w:rFonts w:eastAsia="仿宋_GB2312" w:hAnsi="宋体" w:cs="Times New Roman"/>
        </w:rPr>
        <w:t>②</w:t>
      </w:r>
      <w:r>
        <w:rPr>
          <w:rFonts w:ascii="Times New Roman" w:eastAsia="仿宋_GB2312" w:hAnsi="Times New Roman" w:cs="Times New Roman"/>
        </w:rPr>
        <w:t>其那：怎奈。</w:t>
      </w:r>
    </w:p>
    <w:p w:rsidR="00576DF6">
      <w:pPr>
        <w:pStyle w:val="PlainText"/>
        <w:snapToGrid w:val="0"/>
        <w:spacing w:line="360" w:lineRule="auto"/>
        <w:rPr>
          <w:rFonts w:ascii="Times New Roman" w:eastAsia="仿宋_GB2312" w:hAnsi="Times New Roman" w:cs="Times New Roman"/>
        </w:rPr>
      </w:pPr>
      <w:r>
        <w:rPr>
          <w:rFonts w:ascii="Times New Roman" w:eastAsia="黑体" w:hAnsi="Times New Roman" w:cs="Times New Roman"/>
          <w:noProof/>
        </w:rPr>
        <w:pict>
          <v:shape id="_x0000_i1028"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29" type="#_x0000_t75" style="height:8.1pt;visibility:visible;width:2.45pt">
            <v:imagedata r:id="rId8" r:href="rId9" o:title=""/>
          </v:shape>
        </w:pict>
      </w:r>
      <w:r>
        <w:rPr>
          <w:rFonts w:ascii="Times New Roman" w:eastAsia="仿宋_GB2312" w:hAnsi="Times New Roman" w:cs="Times New Roman"/>
        </w:rPr>
        <w:t>　大历四年</w:t>
      </w:r>
      <w:r>
        <w:rPr>
          <w:rFonts w:ascii="Times New Roman" w:eastAsia="仿宋_GB2312" w:hAnsi="Times New Roman" w:cs="Times New Roman"/>
        </w:rPr>
        <w:t>(76</w:t>
      </w:r>
      <w:r>
        <w:rPr>
          <w:rFonts w:ascii="Times New Roman" w:eastAsia="仿宋_GB2312" w:hAnsi="Times New Roman" w:cs="Times New Roman"/>
        </w:rPr>
        <w:t>9)</w:t>
      </w:r>
      <w:r>
        <w:rPr>
          <w:rFonts w:ascii="Times New Roman" w:eastAsia="仿宋_GB2312" w:hAnsi="Times New Roman" w:cs="Times New Roman"/>
        </w:rPr>
        <w:t>，岑参在嘉州刺史任满后滞留蜀中。由于</w:t>
      </w:r>
      <w:r>
        <w:rPr>
          <w:rFonts w:ascii="Times New Roman" w:eastAsia="仿宋_GB2312" w:hAnsi="Times New Roman" w:cs="Times New Roman"/>
        </w:rPr>
        <w:t>戎泸</w:t>
      </w:r>
      <w:r>
        <w:rPr>
          <w:rFonts w:ascii="Times New Roman" w:eastAsia="仿宋_GB2312" w:hAnsi="Times New Roman" w:cs="Times New Roman"/>
        </w:rPr>
        <w:t>间受乱军阻路，只好折回成都，此诗即作于成都客舍，为诗人的写怀之作，离诗人去世仅四五个月的时间。</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全诗写得苍凉悲郁，格调高远，深</w:t>
      </w:r>
      <w:r>
        <w:rPr>
          <w:rFonts w:ascii="Times New Roman" w:eastAsia="仿宋_GB2312" w:hAnsi="Times New Roman" w:cs="Times New Roman"/>
        </w:rPr>
        <w:t>衷</w:t>
      </w:r>
      <w:r>
        <w:rPr>
          <w:rFonts w:ascii="Times New Roman" w:eastAsia="仿宋_GB2312" w:hAnsi="Times New Roman" w:cs="Times New Roman"/>
        </w:rPr>
        <w:t>浅貌，</w:t>
      </w:r>
      <w:r>
        <w:rPr>
          <w:rFonts w:ascii="Times New Roman" w:eastAsia="仿宋_GB2312" w:hAnsi="Times New Roman" w:cs="Times New Roman"/>
        </w:rPr>
        <w:t>句平意</w:t>
      </w:r>
      <w:r>
        <w:rPr>
          <w:rFonts w:ascii="Times New Roman" w:eastAsia="仿宋_GB2312" w:hAnsi="Times New Roman" w:cs="Times New Roman"/>
        </w:rPr>
        <w:t>远，</w:t>
      </w:r>
      <w:r>
        <w:rPr>
          <w:rFonts w:ascii="Times New Roman" w:eastAsia="仿宋_GB2312" w:hAnsi="Times New Roman" w:cs="Times New Roman"/>
        </w:rPr>
        <w:t>脱弃繁缛</w:t>
      </w:r>
      <w:r>
        <w:rPr>
          <w:rFonts w:ascii="Times New Roman" w:eastAsia="仿宋_GB2312" w:hAnsi="Times New Roman" w:cs="Times New Roman"/>
        </w:rPr>
        <w:t>而丰华古韵，天然呈现。全诗表达了诗人内心的落寞以及对自己仕途不顺的感慨。</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诗的开头两句自叙平生。</w:t>
      </w:r>
      <w:r>
        <w:rPr>
          <w:rFonts w:hAnsi="宋体" w:cs="Times New Roman"/>
        </w:rPr>
        <w:t>“</w:t>
      </w:r>
      <w:r>
        <w:rPr>
          <w:rFonts w:ascii="Times New Roman" w:eastAsia="仿宋_GB2312" w:hAnsi="Times New Roman" w:cs="Times New Roman"/>
        </w:rPr>
        <w:t>三度为郎</w:t>
      </w:r>
      <w:r>
        <w:rPr>
          <w:rFonts w:hAnsi="宋体" w:cs="Times New Roman"/>
        </w:rPr>
        <w:t>”“</w:t>
      </w:r>
      <w:r>
        <w:rPr>
          <w:rFonts w:ascii="Times New Roman" w:eastAsia="仿宋_GB2312" w:hAnsi="Times New Roman" w:cs="Times New Roman"/>
        </w:rPr>
        <w:t>一从出守</w:t>
      </w:r>
      <w:r>
        <w:rPr>
          <w:rFonts w:hAnsi="宋体" w:cs="Times New Roman"/>
        </w:rPr>
        <w:t>”</w:t>
      </w:r>
      <w:r>
        <w:rPr>
          <w:rFonts w:ascii="Times New Roman" w:eastAsia="仿宋_GB2312" w:hAnsi="Times New Roman" w:cs="Times New Roman"/>
        </w:rPr>
        <w:t>概括了诗人的仕途经历。诗人本有济世之志，</w:t>
      </w:r>
      <w:r>
        <w:rPr>
          <w:rFonts w:hAnsi="宋体" w:cs="Times New Roman"/>
        </w:rPr>
        <w:t>“</w:t>
      </w:r>
      <w:r>
        <w:rPr>
          <w:rFonts w:ascii="Times New Roman" w:eastAsia="仿宋_GB2312" w:hAnsi="Times New Roman" w:cs="Times New Roman"/>
        </w:rPr>
        <w:t>为郎</w:t>
      </w:r>
      <w:r>
        <w:rPr>
          <w:rFonts w:hAnsi="宋体" w:cs="Times New Roman"/>
        </w:rPr>
        <w:t>”</w:t>
      </w:r>
      <w:r>
        <w:rPr>
          <w:rFonts w:ascii="Times New Roman" w:eastAsia="仿宋_GB2312" w:hAnsi="Times New Roman" w:cs="Times New Roman"/>
        </w:rPr>
        <w:t>和</w:t>
      </w:r>
      <w:r>
        <w:rPr>
          <w:rFonts w:hAnsi="宋体" w:cs="Times New Roman"/>
        </w:rPr>
        <w:t>“</w:t>
      </w:r>
      <w:r>
        <w:rPr>
          <w:rFonts w:ascii="Times New Roman" w:eastAsia="仿宋_GB2312" w:hAnsi="Times New Roman" w:cs="Times New Roman"/>
        </w:rPr>
        <w:t>出守</w:t>
      </w:r>
      <w:r>
        <w:rPr>
          <w:rFonts w:hAnsi="宋体" w:cs="Times New Roman"/>
        </w:rPr>
        <w:t>”</w:t>
      </w:r>
      <w:r>
        <w:rPr>
          <w:rFonts w:ascii="Times New Roman" w:eastAsia="仿宋_GB2312" w:hAnsi="Times New Roman" w:cs="Times New Roman"/>
        </w:rPr>
        <w:t>在诗人看来是难以施展抱负的。</w:t>
      </w:r>
      <w:r>
        <w:rPr>
          <w:rFonts w:hAnsi="宋体" w:cs="Times New Roman"/>
        </w:rPr>
        <w:t>“</w:t>
      </w:r>
      <w:r>
        <w:rPr>
          <w:rFonts w:ascii="Times New Roman" w:eastAsia="仿宋_GB2312" w:hAnsi="Times New Roman" w:cs="Times New Roman"/>
        </w:rPr>
        <w:t>便白头</w:t>
      </w:r>
      <w:r>
        <w:rPr>
          <w:rFonts w:hAnsi="宋体" w:cs="Times New Roman"/>
        </w:rPr>
        <w:t>”</w:t>
      </w:r>
      <w:r>
        <w:rPr>
          <w:rFonts w:ascii="Times New Roman" w:eastAsia="仿宋_GB2312" w:hAnsi="Times New Roman" w:cs="Times New Roman"/>
        </w:rPr>
        <w:t>说时光之快，有</w:t>
      </w:r>
      <w:r>
        <w:rPr>
          <w:rFonts w:hAnsi="宋体" w:cs="Times New Roman"/>
        </w:rPr>
        <w:t>“</w:t>
      </w:r>
      <w:r>
        <w:rPr>
          <w:rFonts w:ascii="Times New Roman" w:eastAsia="仿宋_GB2312" w:hAnsi="Times New Roman" w:cs="Times New Roman"/>
        </w:rPr>
        <w:t>功业悲后时，光阴叹虚掷</w:t>
      </w:r>
      <w:r>
        <w:rPr>
          <w:rFonts w:hAnsi="宋体" w:cs="Times New Roman"/>
        </w:rPr>
        <w:t>”</w:t>
      </w:r>
      <w:r>
        <w:rPr>
          <w:rFonts w:ascii="Times New Roman" w:eastAsia="仿宋_GB2312" w:hAnsi="Times New Roman" w:cs="Times New Roman"/>
        </w:rPr>
        <w:t>的意思。其中包含</w:t>
      </w:r>
      <w:r>
        <w:rPr>
          <w:rFonts w:hAnsi="宋体" w:cs="Times New Roman"/>
        </w:rPr>
        <w:t>“</w:t>
      </w:r>
      <w:r>
        <w:rPr>
          <w:rFonts w:ascii="Times New Roman" w:eastAsia="仿宋_GB2312" w:hAnsi="Times New Roman" w:cs="Times New Roman"/>
        </w:rPr>
        <w:t>生平未得意</w:t>
      </w:r>
      <w:r>
        <w:rPr>
          <w:rFonts w:hAnsi="宋体" w:cs="Times New Roman"/>
        </w:rPr>
        <w:t>”</w:t>
      </w:r>
      <w:r>
        <w:rPr>
          <w:rFonts w:ascii="Times New Roman" w:eastAsia="仿宋_GB2312" w:hAnsi="Times New Roman" w:cs="Times New Roman"/>
        </w:rPr>
        <w:t>的感叹。以沉重的叹息引起全诗。</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诗的次</w:t>
      </w:r>
      <w:r>
        <w:rPr>
          <w:rFonts w:ascii="Times New Roman" w:eastAsia="仿宋_GB2312" w:hAnsi="Times New Roman" w:cs="Times New Roman"/>
        </w:rPr>
        <w:t>二句承首联</w:t>
      </w:r>
      <w:r>
        <w:rPr>
          <w:rFonts w:ascii="Times New Roman" w:eastAsia="仿宋_GB2312" w:hAnsi="Times New Roman" w:cs="Times New Roman"/>
        </w:rPr>
        <w:t>倾诉平生感慨。</w:t>
      </w:r>
      <w:r>
        <w:rPr>
          <w:rFonts w:hAnsi="宋体" w:cs="Times New Roman"/>
        </w:rPr>
        <w:t>“</w:t>
      </w:r>
      <w:r>
        <w:rPr>
          <w:rFonts w:ascii="Times New Roman" w:eastAsia="仿宋_GB2312" w:hAnsi="Times New Roman" w:cs="Times New Roman"/>
        </w:rPr>
        <w:t>长不用</w:t>
      </w:r>
      <w:r>
        <w:rPr>
          <w:rFonts w:hAnsi="宋体" w:cs="Times New Roman"/>
        </w:rPr>
        <w:t>”</w:t>
      </w:r>
      <w:r>
        <w:rPr>
          <w:rFonts w:ascii="Times New Roman" w:eastAsia="仿宋_GB2312" w:hAnsi="Times New Roman" w:cs="Times New Roman"/>
        </w:rPr>
        <w:t>不仅指嘉州</w:t>
      </w:r>
      <w:r>
        <w:rPr>
          <w:rFonts w:ascii="Times New Roman" w:eastAsia="仿宋_GB2312" w:hAnsi="Times New Roman" w:cs="Times New Roman"/>
        </w:rPr>
        <w:t>刺史</w:t>
      </w:r>
      <w:r>
        <w:rPr>
          <w:rFonts w:ascii="Times New Roman" w:eastAsia="仿宋_GB2312" w:hAnsi="Times New Roman" w:cs="Times New Roman"/>
        </w:rPr>
        <w:t>秩</w:t>
      </w:r>
      <w:r>
        <w:rPr>
          <w:rFonts w:ascii="Times New Roman" w:eastAsia="仿宋_GB2312" w:hAnsi="Times New Roman" w:cs="Times New Roman"/>
        </w:rPr>
        <w:t>满后未受叙用，更主要的还是指平生不是</w:t>
      </w:r>
      <w:r>
        <w:rPr>
          <w:rFonts w:hAnsi="宋体" w:cs="Times New Roman"/>
        </w:rPr>
        <w:t>“</w:t>
      </w:r>
      <w:r>
        <w:rPr>
          <w:rFonts w:ascii="Times New Roman" w:eastAsia="仿宋_GB2312" w:hAnsi="Times New Roman" w:cs="Times New Roman"/>
        </w:rPr>
        <w:t>为郎</w:t>
      </w:r>
      <w:r>
        <w:rPr>
          <w:rFonts w:hAnsi="宋体" w:cs="Times New Roman"/>
        </w:rPr>
        <w:t>”</w:t>
      </w:r>
      <w:r>
        <w:rPr>
          <w:rFonts w:ascii="Times New Roman" w:eastAsia="仿宋_GB2312" w:hAnsi="Times New Roman" w:cs="Times New Roman"/>
        </w:rPr>
        <w:t>，便是</w:t>
      </w:r>
      <w:r>
        <w:rPr>
          <w:rFonts w:hAnsi="宋体" w:cs="Times New Roman"/>
        </w:rPr>
        <w:t>“</w:t>
      </w:r>
      <w:r>
        <w:rPr>
          <w:rFonts w:ascii="Times New Roman" w:eastAsia="仿宋_GB2312" w:hAnsi="Times New Roman" w:cs="Times New Roman"/>
        </w:rPr>
        <w:t>出守</w:t>
      </w:r>
      <w:r>
        <w:rPr>
          <w:rFonts w:hAnsi="宋体" w:cs="Times New Roman"/>
        </w:rPr>
        <w:t>”</w:t>
      </w:r>
      <w:r>
        <w:rPr>
          <w:rFonts w:ascii="Times New Roman" w:eastAsia="仿宋_GB2312" w:hAnsi="Times New Roman" w:cs="Times New Roman"/>
        </w:rPr>
        <w:t>，从未被重用过。但诗人的关注点在于</w:t>
      </w:r>
      <w:r>
        <w:rPr>
          <w:rFonts w:hAnsi="宋体" w:cs="Times New Roman"/>
        </w:rPr>
        <w:t>“</w:t>
      </w:r>
      <w:r>
        <w:rPr>
          <w:rFonts w:ascii="Times New Roman" w:eastAsia="仿宋_GB2312" w:hAnsi="Times New Roman" w:cs="Times New Roman"/>
        </w:rPr>
        <w:t>苍生</w:t>
      </w:r>
      <w:r>
        <w:rPr>
          <w:rFonts w:hAnsi="宋体" w:cs="Times New Roman"/>
        </w:rPr>
        <w:t>”</w:t>
      </w:r>
      <w:r>
        <w:rPr>
          <w:rFonts w:ascii="Times New Roman" w:eastAsia="仿宋_GB2312" w:hAnsi="Times New Roman" w:cs="Times New Roman"/>
        </w:rPr>
        <w:t>，</w:t>
      </w:r>
      <w:r>
        <w:rPr>
          <w:rFonts w:hAnsi="宋体" w:cs="Times New Roman"/>
        </w:rPr>
        <w:t>“</w:t>
      </w:r>
      <w:r>
        <w:rPr>
          <w:rFonts w:ascii="Times New Roman" w:eastAsia="仿宋_GB2312" w:hAnsi="Times New Roman" w:cs="Times New Roman"/>
        </w:rPr>
        <w:t>苍生未休</w:t>
      </w:r>
      <w:r>
        <w:rPr>
          <w:rFonts w:hAnsi="宋体" w:cs="Times New Roman"/>
        </w:rPr>
        <w:t>”</w:t>
      </w:r>
      <w:r>
        <w:rPr>
          <w:rFonts w:ascii="Times New Roman" w:eastAsia="仿宋_GB2312" w:hAnsi="Times New Roman" w:cs="Times New Roman"/>
        </w:rPr>
        <w:t>，诗人不安。</w:t>
      </w:r>
      <w:r>
        <w:rPr>
          <w:rFonts w:hAnsi="宋体" w:cs="Times New Roman"/>
        </w:rPr>
        <w:t>“</w:t>
      </w:r>
      <w:r>
        <w:rPr>
          <w:rFonts w:ascii="Times New Roman" w:eastAsia="仿宋_GB2312" w:hAnsi="Times New Roman" w:cs="Times New Roman"/>
        </w:rPr>
        <w:t>四海犹未安，一身无所适</w:t>
      </w:r>
      <w:r>
        <w:rPr>
          <w:rFonts w:hAnsi="宋体" w:cs="Times New Roman"/>
        </w:rPr>
        <w:t>”</w:t>
      </w:r>
      <w:r>
        <w:rPr>
          <w:rFonts w:ascii="Times New Roman" w:eastAsia="仿宋_GB2312" w:hAnsi="Times New Roman" w:cs="Times New Roman"/>
        </w:rPr>
        <w:t>，对</w:t>
      </w:r>
      <w:r>
        <w:rPr>
          <w:rFonts w:hAnsi="宋体" w:cs="Times New Roman"/>
        </w:rPr>
        <w:t>“</w:t>
      </w:r>
      <w:r>
        <w:rPr>
          <w:rFonts w:ascii="Times New Roman" w:eastAsia="仿宋_GB2312" w:hAnsi="Times New Roman" w:cs="Times New Roman"/>
        </w:rPr>
        <w:t>圣主</w:t>
      </w:r>
      <w:r>
        <w:rPr>
          <w:rFonts w:hAnsi="宋体" w:cs="Times New Roman"/>
        </w:rPr>
        <w:t>”</w:t>
      </w:r>
      <w:r>
        <w:rPr>
          <w:rFonts w:ascii="Times New Roman" w:eastAsia="仿宋_GB2312" w:hAnsi="Times New Roman" w:cs="Times New Roman"/>
        </w:rPr>
        <w:t>，诗人不能无怨，对</w:t>
      </w:r>
      <w:r>
        <w:rPr>
          <w:rFonts w:hAnsi="宋体" w:cs="Times New Roman"/>
        </w:rPr>
        <w:t>“</w:t>
      </w:r>
      <w:r>
        <w:rPr>
          <w:rFonts w:ascii="Times New Roman" w:eastAsia="仿宋_GB2312" w:hAnsi="Times New Roman" w:cs="Times New Roman"/>
        </w:rPr>
        <w:t>苍生</w:t>
      </w:r>
      <w:r>
        <w:rPr>
          <w:rFonts w:hAnsi="宋体" w:cs="Times New Roman"/>
        </w:rPr>
        <w:t>”</w:t>
      </w:r>
      <w:r>
        <w:rPr>
          <w:rFonts w:ascii="Times New Roman" w:eastAsia="仿宋_GB2312" w:hAnsi="Times New Roman" w:cs="Times New Roman"/>
        </w:rPr>
        <w:t>，诗人不能不忧，格调更为沉重。第五、六句点出题目</w:t>
      </w:r>
      <w:r>
        <w:rPr>
          <w:rFonts w:hAnsi="宋体" w:cs="Times New Roman"/>
        </w:rPr>
        <w:t>“</w:t>
      </w:r>
      <w:r>
        <w:rPr>
          <w:rFonts w:ascii="Times New Roman" w:eastAsia="仿宋_GB2312" w:hAnsi="Times New Roman" w:cs="Times New Roman"/>
        </w:rPr>
        <w:t>客舍悲秋</w:t>
      </w:r>
      <w:r>
        <w:rPr>
          <w:rFonts w:hAnsi="宋体" w:cs="Times New Roman"/>
        </w:rPr>
        <w:t>”</w:t>
      </w:r>
      <w:r>
        <w:rPr>
          <w:rFonts w:ascii="Times New Roman" w:eastAsia="仿宋_GB2312" w:hAnsi="Times New Roman" w:cs="Times New Roman"/>
        </w:rPr>
        <w:t>，则是</w:t>
      </w:r>
      <w:r>
        <w:rPr>
          <w:rFonts w:hAnsi="宋体" w:cs="Times New Roman"/>
        </w:rPr>
        <w:t>“</w:t>
      </w:r>
      <w:r>
        <w:rPr>
          <w:rFonts w:ascii="Times New Roman" w:eastAsia="仿宋_GB2312" w:hAnsi="Times New Roman" w:cs="Times New Roman"/>
        </w:rPr>
        <w:t>悲秋</w:t>
      </w:r>
      <w:r>
        <w:rPr>
          <w:rFonts w:hAnsi="宋体" w:cs="Times New Roman"/>
        </w:rPr>
        <w:t>”</w:t>
      </w:r>
      <w:r>
        <w:rPr>
          <w:rFonts w:ascii="Times New Roman" w:eastAsia="仿宋_GB2312" w:hAnsi="Times New Roman" w:cs="Times New Roman"/>
        </w:rPr>
        <w:t>。对春光而兴叹，见秋风而生悲，看似悲叹时光流逝，实则悲叹壮志未酬、平生失意，从而转出正意。</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诗的最后两句为诗人晚年生活的真实写照。时至暮年，处境维艰。满腹心事，无处倾诉，虽有江上蝉声满耳，却不仅不能排遣思绪，倒反更引出无穷愁烦，恰烘托出诗人晚年的孤独寂寞，诗歌遂在这种更为凄切沉重的情调中结束。</w:t>
      </w:r>
    </w:p>
    <w:p w:rsidR="00576DF6">
      <w:pPr>
        <w:pStyle w:val="PlainText"/>
        <w:snapToGrid w:val="0"/>
        <w:spacing w:line="360" w:lineRule="auto"/>
        <w:rPr>
          <w:rFonts w:ascii="Times New Roman" w:hAnsi="Times New Roman" w:cs="Times New Roman"/>
        </w:rPr>
      </w:pPr>
      <w:r>
        <w:rPr>
          <w:rFonts w:ascii="Times New Roman" w:eastAsia="仿宋_GB2312" w:hAnsi="Times New Roman" w:cs="Times New Roman"/>
        </w:rPr>
        <w:t>这首诗向故友</w:t>
      </w:r>
      <w:r>
        <w:rPr>
          <w:rFonts w:ascii="Times New Roman" w:eastAsia="仿宋_GB2312" w:hAnsi="Times New Roman" w:cs="Times New Roman"/>
        </w:rPr>
        <w:t>倾诉情怀，概括了诗人的一生，尤其突出了晚景的凄凉，实为追悼平生之作，写得感情深沉凄切，格调慷慨悲凉，真实地传达出一个关心国事却有志难展的封建文人暮年的沉重悲哀。</w:t>
      </w:r>
    </w:p>
    <w:p w:rsidR="00576DF6">
      <w:pPr>
        <w:pStyle w:val="PlainText"/>
        <w:snapToGrid w:val="0"/>
        <w:spacing w:line="360" w:lineRule="auto"/>
        <w:rPr>
          <w:rFonts w:ascii="Times New Roman" w:hAnsi="Times New Roman" w:cs="Times New Roman"/>
        </w:rPr>
      </w:pPr>
      <w:r>
        <w:rPr>
          <w:rFonts w:ascii="Times New Roman" w:hAnsi="Times New Roman" w:cs="Times New Roman"/>
        </w:rPr>
        <w:t>请赏析诗的最后一句</w:t>
      </w:r>
      <w:r>
        <w:rPr>
          <w:rFonts w:hAnsi="宋体" w:cs="Times New Roman"/>
        </w:rPr>
        <w:t>“</w:t>
      </w:r>
      <w:r>
        <w:rPr>
          <w:rFonts w:ascii="Times New Roman" w:hAnsi="Times New Roman" w:cs="Times New Roman"/>
        </w:rPr>
        <w:t>江上蝉鸣空满耳</w:t>
      </w:r>
      <w:r>
        <w:rPr>
          <w:rFonts w:hAnsi="宋体" w:cs="Times New Roman"/>
        </w:rPr>
        <w:t>”</w:t>
      </w:r>
      <w:r>
        <w:rPr>
          <w:rFonts w:ascii="Times New Roman" w:hAnsi="Times New Roman" w:cs="Times New Roman"/>
        </w:rPr>
        <w:t>的妙处。</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w:t>
      </w:r>
      <w:r>
        <w:rPr>
          <w:rFonts w:ascii="Times New Roman" w:hAnsi="Times New Roman" w:cs="Times New Roman"/>
        </w:rPr>
        <w:t>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借景抒情</w:t>
      </w:r>
      <w:r>
        <w:rPr>
          <w:rFonts w:ascii="Times New Roman" w:hAnsi="Times New Roman" w:cs="Times New Roman"/>
        </w:rPr>
        <w:t>(</w:t>
      </w:r>
      <w:r>
        <w:rPr>
          <w:rFonts w:ascii="Times New Roman" w:hAnsi="Times New Roman" w:cs="Times New Roman"/>
        </w:rPr>
        <w:t>或</w:t>
      </w:r>
      <w:r>
        <w:rPr>
          <w:rFonts w:hAnsi="宋体" w:cs="Times New Roman"/>
        </w:rPr>
        <w:t>“</w:t>
      </w:r>
      <w:r>
        <w:rPr>
          <w:rFonts w:ascii="Times New Roman" w:hAnsi="Times New Roman" w:cs="Times New Roman"/>
        </w:rPr>
        <w:t>以景结情</w:t>
      </w:r>
      <w:r>
        <w:rPr>
          <w:rFonts w:hAnsi="宋体" w:cs="Times New Roman"/>
        </w:rPr>
        <w:t>”“</w:t>
      </w:r>
      <w:r>
        <w:rPr>
          <w:rFonts w:ascii="Times New Roman" w:hAnsi="Times New Roman" w:cs="Times New Roman"/>
        </w:rPr>
        <w:t>融情于景</w:t>
      </w:r>
      <w:r>
        <w:rPr>
          <w:rFonts w:hAnsi="宋体" w:cs="Times New Roman"/>
        </w:rPr>
        <w:t>”</w:t>
      </w:r>
      <w:r>
        <w:rPr>
          <w:rFonts w:ascii="Times New Roman" w:hAnsi="Times New Roman" w:cs="Times New Roman"/>
        </w:rPr>
        <w:t>)</w:t>
      </w:r>
      <w:r>
        <w:rPr>
          <w:rFonts w:ascii="Times New Roman" w:hAnsi="Times New Roman" w:cs="Times New Roman"/>
        </w:rPr>
        <w:t>。以</w:t>
      </w:r>
      <w:r>
        <w:rPr>
          <w:rFonts w:hAnsi="宋体" w:cs="Times New Roman"/>
        </w:rPr>
        <w:t>“</w:t>
      </w:r>
      <w:r>
        <w:rPr>
          <w:rFonts w:ascii="Times New Roman" w:hAnsi="Times New Roman" w:cs="Times New Roman"/>
        </w:rPr>
        <w:t>满耳</w:t>
      </w:r>
      <w:r>
        <w:rPr>
          <w:rFonts w:hAnsi="宋体" w:cs="Times New Roman"/>
        </w:rPr>
        <w:t>”</w:t>
      </w:r>
      <w:r>
        <w:rPr>
          <w:rFonts w:ascii="Times New Roman" w:hAnsi="Times New Roman" w:cs="Times New Roman"/>
        </w:rPr>
        <w:t>的蝉鸣衬托诗人内心的孤寂；以秋蝉凄厉的鸣声收束全诗，将诗人的种种悲愁表达得淋漓尽致。</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阅读下面这首诗，然后回答问题。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寒　食</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宋</w:t>
      </w:r>
      <w:r>
        <w:rPr>
          <w:rFonts w:ascii="IPAPANNEW" w:hAnsi="IPAPANNEW" w:cs="Times New Roman"/>
        </w:rPr>
        <w:t>]</w:t>
      </w:r>
      <w:r>
        <w:rPr>
          <w:rFonts w:ascii="Times New Roman" w:hAnsi="Times New Roman" w:cs="Times New Roman"/>
        </w:rPr>
        <w:t>李山甫</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风烟放荡花披</w:t>
      </w:r>
      <w:r>
        <w:rPr>
          <w:rFonts w:ascii="Times New Roman" w:eastAsia="楷体_GB2312" w:hAnsi="Times New Roman" w:cs="Times New Roman"/>
        </w:rPr>
        <w:t>猖</w:t>
      </w:r>
      <w:r>
        <w:rPr>
          <w:rFonts w:eastAsia="楷体_GB2312" w:hAnsi="宋体" w:cs="Times New Roman"/>
          <w:vertAlign w:val="superscript"/>
        </w:rPr>
        <w:t>①</w:t>
      </w:r>
      <w:r>
        <w:rPr>
          <w:rFonts w:ascii="Times New Roman" w:eastAsia="楷体_GB2312" w:hAnsi="Times New Roman" w:cs="Times New Roman"/>
        </w:rPr>
        <w:t>，秋千女儿飞短墙。</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绣袍驰马拾遗翠，锦袖斗鸡</w:t>
      </w:r>
      <w:r>
        <w:rPr>
          <w:rFonts w:ascii="Times New Roman" w:eastAsia="楷体_GB2312" w:hAnsi="Times New Roman" w:cs="Times New Roman"/>
        </w:rPr>
        <w:t>喧</w:t>
      </w:r>
      <w:r>
        <w:rPr>
          <w:rFonts w:ascii="Times New Roman" w:eastAsia="楷体_GB2312" w:hAnsi="Times New Roman" w:cs="Times New Roman"/>
        </w:rPr>
        <w:t>广场。</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天地气和</w:t>
      </w:r>
      <w:r>
        <w:rPr>
          <w:rFonts w:ascii="Times New Roman" w:eastAsia="楷体_GB2312" w:hAnsi="Times New Roman" w:cs="Times New Roman"/>
        </w:rPr>
        <w:t>融霁色</w:t>
      </w:r>
      <w:r>
        <w:rPr>
          <w:rFonts w:ascii="Times New Roman" w:eastAsia="楷体_GB2312" w:hAnsi="Times New Roman" w:cs="Times New Roman"/>
        </w:rPr>
        <w:t>，池台日暖烧春光。</w:t>
      </w:r>
    </w:p>
    <w:p w:rsidR="00576DF6">
      <w:pPr>
        <w:pStyle w:val="PlainText"/>
        <w:snapToGrid w:val="0"/>
        <w:spacing w:line="360" w:lineRule="auto"/>
        <w:jc w:val="center"/>
        <w:rPr>
          <w:rFonts w:ascii="Times New Roman" w:hAnsi="Times New Roman" w:cs="Times New Roman"/>
        </w:rPr>
      </w:pPr>
      <w:r>
        <w:rPr>
          <w:rFonts w:ascii="Times New Roman" w:eastAsia="楷体_GB2312" w:hAnsi="Times New Roman" w:cs="Times New Roman" w:hint="eastAsia"/>
        </w:rPr>
        <w:t xml:space="preserve"> </w:t>
      </w:r>
      <w:r>
        <w:rPr>
          <w:rFonts w:ascii="Times New Roman" w:eastAsia="楷体_GB2312" w:hAnsi="Times New Roman" w:cs="Times New Roman"/>
        </w:rPr>
        <w:t>自</w:t>
      </w:r>
      <w:r>
        <w:rPr>
          <w:rFonts w:ascii="Times New Roman" w:eastAsia="楷体_GB2312" w:hAnsi="Times New Roman" w:cs="Times New Roman"/>
        </w:rPr>
        <w:t>怜</w:t>
      </w:r>
      <w:r>
        <w:rPr>
          <w:rFonts w:ascii="Times New Roman" w:eastAsia="楷体_GB2312" w:hAnsi="Times New Roman" w:cs="Times New Roman"/>
        </w:rPr>
        <w:t>尘土无他事，</w:t>
      </w:r>
      <w:r>
        <w:rPr>
          <w:rFonts w:ascii="Times New Roman" w:eastAsia="楷体_GB2312" w:hAnsi="Times New Roman" w:cs="Times New Roman"/>
        </w:rPr>
        <w:t>空脱荷衣</w:t>
      </w:r>
      <w:r>
        <w:rPr>
          <w:rFonts w:eastAsia="楷体_GB2312" w:hAnsi="宋体" w:cs="Times New Roman"/>
          <w:vertAlign w:val="superscript"/>
        </w:rPr>
        <w:t>②</w:t>
      </w:r>
      <w:r>
        <w:rPr>
          <w:rFonts w:ascii="Times New Roman" w:eastAsia="楷体_GB2312" w:hAnsi="Times New Roman" w:cs="Times New Roman"/>
        </w:rPr>
        <w:t>泥醉乡。</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30"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31" type="#_x0000_t75" style="height:8.1pt;visibility:visible;width:2.45pt">
            <v:imagedata r:id="rId8" r:href="rId9" o:title=""/>
          </v:shape>
        </w:pict>
      </w:r>
      <w:r>
        <w:rPr>
          <w:rFonts w:ascii="Times New Roman" w:eastAsia="仿宋_GB2312" w:hAnsi="Times New Roman" w:cs="Times New Roman"/>
        </w:rPr>
        <w:t>　</w:t>
      </w:r>
      <w:r>
        <w:rPr>
          <w:rFonts w:eastAsia="仿宋_GB2312" w:hAnsi="宋体" w:cs="Times New Roman"/>
        </w:rPr>
        <w:t>①</w:t>
      </w:r>
      <w:r>
        <w:rPr>
          <w:rFonts w:ascii="Times New Roman" w:eastAsia="仿宋_GB2312" w:hAnsi="Times New Roman" w:cs="Times New Roman"/>
        </w:rPr>
        <w:t>披</w:t>
      </w:r>
      <w:r>
        <w:rPr>
          <w:rFonts w:ascii="Times New Roman" w:eastAsia="仿宋_GB2312" w:hAnsi="Times New Roman" w:cs="Times New Roman"/>
        </w:rPr>
        <w:t>猖</w:t>
      </w:r>
      <w:r>
        <w:rPr>
          <w:rFonts w:ascii="Times New Roman" w:eastAsia="仿宋_GB2312" w:hAnsi="Times New Roman" w:cs="Times New Roman"/>
        </w:rPr>
        <w:t>：这里是飞扬的意思。</w:t>
      </w:r>
      <w:r>
        <w:rPr>
          <w:rFonts w:eastAsia="仿宋_GB2312" w:hAnsi="宋体" w:cs="Times New Roman"/>
        </w:rPr>
        <w:t>②</w:t>
      </w:r>
      <w:r>
        <w:rPr>
          <w:rFonts w:ascii="Times New Roman" w:eastAsia="仿宋_GB2312" w:hAnsi="Times New Roman" w:cs="Times New Roman"/>
        </w:rPr>
        <w:t>荷衣：出自屈原《离骚》</w:t>
      </w:r>
      <w:r>
        <w:rPr>
          <w:rFonts w:hAnsi="宋体" w:cs="Times New Roman"/>
        </w:rPr>
        <w:t>“</w:t>
      </w:r>
      <w:r>
        <w:rPr>
          <w:rFonts w:ascii="Times New Roman" w:eastAsia="仿宋_GB2312" w:hAnsi="Times New Roman" w:cs="Times New Roman"/>
        </w:rPr>
        <w:t>制</w:t>
      </w:r>
      <w:r>
        <w:rPr>
          <w:rFonts w:ascii="Times New Roman" w:eastAsia="仿宋_GB2312" w:hAnsi="Times New Roman" w:cs="Times New Roman"/>
        </w:rPr>
        <w:t>芰荷以为</w:t>
      </w:r>
      <w:r>
        <w:rPr>
          <w:rFonts w:ascii="Times New Roman" w:eastAsia="仿宋_GB2312" w:hAnsi="Times New Roman" w:cs="Times New Roman"/>
        </w:rPr>
        <w:t>衣兮，集芙蓉以为</w:t>
      </w:r>
      <w:r>
        <w:rPr>
          <w:rFonts w:ascii="Times New Roman" w:eastAsia="仿宋_GB2312" w:hAnsi="Times New Roman" w:cs="Times New Roman"/>
        </w:rPr>
        <w:t>裳</w:t>
      </w:r>
      <w:r>
        <w:rPr>
          <w:rFonts w:hAnsi="宋体" w:cs="Times New Roman"/>
        </w:rPr>
        <w:t>”</w:t>
      </w:r>
      <w:r>
        <w:rPr>
          <w:rFonts w:ascii="Times New Roman" w:eastAsia="仿宋_GB2312" w:hAnsi="Times New Roman" w:cs="Times New Roman"/>
        </w:rPr>
        <w:t>诗句。</w:t>
      </w:r>
    </w:p>
    <w:p w:rsidR="00576DF6">
      <w:pPr>
        <w:pStyle w:val="PlainText"/>
        <w:snapToGrid w:val="0"/>
        <w:spacing w:line="360" w:lineRule="auto"/>
        <w:rPr>
          <w:rFonts w:ascii="Times New Roman" w:eastAsia="仿宋_GB2312" w:hAnsi="Times New Roman" w:cs="Times New Roman"/>
        </w:rPr>
      </w:pPr>
      <w:r>
        <w:rPr>
          <w:rFonts w:ascii="Times New Roman" w:eastAsia="黑体" w:hAnsi="Times New Roman" w:cs="Times New Roman"/>
          <w:noProof/>
        </w:rPr>
        <w:pict>
          <v:shape id="_x0000_i1032"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33" type="#_x0000_t75" style="height:8.1pt;visibility:visible;width:2.45pt">
            <v:imagedata r:id="rId8" r:href="rId9" o:title=""/>
          </v:shape>
        </w:pict>
      </w:r>
      <w:r>
        <w:rPr>
          <w:rFonts w:ascii="Times New Roman" w:eastAsia="仿宋_GB2312" w:hAnsi="Times New Roman" w:cs="Times New Roman"/>
        </w:rPr>
        <w:t>　李山甫，晚唐诗人。</w:t>
      </w:r>
      <w:r>
        <w:rPr>
          <w:rFonts w:ascii="Times New Roman" w:eastAsia="仿宋_GB2312" w:hAnsi="Times New Roman" w:cs="Times New Roman"/>
        </w:rPr>
        <w:t>累举不第</w:t>
      </w:r>
      <w:r>
        <w:rPr>
          <w:rFonts w:ascii="Times New Roman" w:eastAsia="仿宋_GB2312" w:hAnsi="Times New Roman" w:cs="Times New Roman"/>
        </w:rPr>
        <w:t>，落魄有不羁才。在动荡的时代，李山甫同罗隐等众多晚唐寒士一样，久困科场，仕途渺茫，一腔报国之志</w:t>
      </w:r>
      <w:r>
        <w:rPr>
          <w:rFonts w:ascii="Times New Roman" w:eastAsia="仿宋_GB2312" w:hAnsi="Times New Roman" w:cs="Times New Roman"/>
        </w:rPr>
        <w:t>无处得</w:t>
      </w:r>
      <w:r>
        <w:rPr>
          <w:rFonts w:ascii="Times New Roman" w:eastAsia="仿宋_GB2312" w:hAnsi="Times New Roman" w:cs="Times New Roman"/>
        </w:rPr>
        <w:t>张。发而为诗，多为忧国忧时。</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寒食节，在清明节前一二日，气温不热不</w:t>
      </w:r>
      <w:r>
        <w:rPr>
          <w:rFonts w:ascii="Times New Roman" w:eastAsia="仿宋_GB2312" w:hAnsi="Times New Roman" w:cs="Times New Roman"/>
        </w:rPr>
        <w:t>躁</w:t>
      </w:r>
      <w:r>
        <w:rPr>
          <w:rFonts w:ascii="Times New Roman" w:eastAsia="仿宋_GB2312" w:hAnsi="Times New Roman" w:cs="Times New Roman"/>
        </w:rPr>
        <w:t>，万物吐旧纳新，天地之间一片盎然的景象。这个时节，人们纷纷走出户外，进行扫墓、禁烟、祭祖、寒食、插柳、踏青、蹴鞠、秋千、赏花、斗鸡、</w:t>
      </w:r>
      <w:r>
        <w:rPr>
          <w:rFonts w:ascii="Times New Roman" w:eastAsia="仿宋_GB2312" w:hAnsi="Times New Roman" w:cs="Times New Roman"/>
        </w:rPr>
        <w:t>馈</w:t>
      </w:r>
      <w:r>
        <w:rPr>
          <w:rFonts w:ascii="Times New Roman" w:eastAsia="仿宋_GB2312" w:hAnsi="Times New Roman" w:cs="Times New Roman"/>
        </w:rPr>
        <w:t>宴、咏诗等习俗活动。</w:t>
      </w:r>
    </w:p>
    <w:p w:rsidR="00576DF6">
      <w:pPr>
        <w:pStyle w:val="PlainText"/>
        <w:snapToGrid w:val="0"/>
        <w:spacing w:line="360" w:lineRule="auto"/>
        <w:rPr>
          <w:rFonts w:ascii="Times New Roman" w:hAnsi="Times New Roman" w:cs="Times New Roman"/>
        </w:rPr>
      </w:pPr>
      <w:r>
        <w:rPr>
          <w:rFonts w:ascii="Times New Roman" w:eastAsia="仿宋_GB2312" w:hAnsi="Times New Roman" w:cs="Times New Roman"/>
        </w:rPr>
        <w:t>本诗为七律，对仗工整、押韵和谐，语言朴素直白。前三联，点面结合，抓住寒食节的时令特点和特色活动，描写了寒食节明媚的春景和欢快的活动场面。首句，赋予春风、春花以动感，</w:t>
      </w:r>
      <w:r>
        <w:rPr>
          <w:rFonts w:hAnsi="宋体" w:cs="Times New Roman"/>
        </w:rPr>
        <w:t>“</w:t>
      </w:r>
      <w:r>
        <w:rPr>
          <w:rFonts w:ascii="Times New Roman" w:eastAsia="仿宋_GB2312" w:hAnsi="Times New Roman" w:cs="Times New Roman"/>
        </w:rPr>
        <w:t>放荡</w:t>
      </w:r>
      <w:r>
        <w:rPr>
          <w:rFonts w:hAnsi="宋体" w:cs="Times New Roman"/>
        </w:rPr>
        <w:t>”“</w:t>
      </w:r>
      <w:r>
        <w:rPr>
          <w:rFonts w:ascii="Times New Roman" w:eastAsia="仿宋_GB2312" w:hAnsi="Times New Roman" w:cs="Times New Roman"/>
        </w:rPr>
        <w:t>披猖</w:t>
      </w:r>
      <w:r>
        <w:rPr>
          <w:rFonts w:hAnsi="宋体" w:cs="Times New Roman"/>
        </w:rPr>
        <w:t>”</w:t>
      </w:r>
      <w:r>
        <w:rPr>
          <w:rFonts w:ascii="Times New Roman" w:eastAsia="仿宋_GB2312" w:hAnsi="Times New Roman" w:cs="Times New Roman"/>
        </w:rPr>
        <w:t>二词让人看到春风妖娆拂面，鲜花烂漫绽放，处处一片阳光明媚、鸟语花香的春日景象。接下来，颔联分别写了女子荡秋千</w:t>
      </w:r>
      <w:r>
        <w:rPr>
          <w:rFonts w:ascii="Times New Roman" w:eastAsia="仿宋_GB2312" w:hAnsi="Times New Roman" w:cs="Times New Roman"/>
        </w:rPr>
        <w:t>和男子驰马拾翠、广场斗鸡的热闹场面，年轻的男女自由奔放、释放活力，尽情享受无边春色，为浓浓的春意增添了生机。颈联，继续描写春日美景：天地之间气候调和、春意浓重；池苑楼台沐浴暖阳、葱郁叠翠。此时的诗人，本应为这样的美时美景所感染，却没有这份闲情，联想到自己坚守高洁品格而不得，却又不甘落入尘世的空虚、无聊，诗人只能将满腔抱负，随酒化入愁肠。全诗以乐景</w:t>
      </w:r>
      <w:r>
        <w:rPr>
          <w:rFonts w:ascii="Times New Roman" w:eastAsia="仿宋_GB2312" w:hAnsi="Times New Roman" w:cs="Times New Roman"/>
        </w:rPr>
        <w:t>衬</w:t>
      </w:r>
      <w:r>
        <w:rPr>
          <w:rFonts w:ascii="Times New Roman" w:eastAsia="仿宋_GB2312" w:hAnsi="Times New Roman" w:cs="Times New Roman"/>
        </w:rPr>
        <w:t>哀情，尾</w:t>
      </w:r>
      <w:r>
        <w:rPr>
          <w:rFonts w:ascii="Times New Roman" w:eastAsia="仿宋_GB2312" w:hAnsi="Times New Roman" w:cs="Times New Roman"/>
        </w:rPr>
        <w:t>联将久郁</w:t>
      </w:r>
      <w:r>
        <w:rPr>
          <w:rFonts w:ascii="Times New Roman" w:eastAsia="仿宋_GB2312" w:hAnsi="Times New Roman" w:cs="Times New Roman"/>
        </w:rPr>
        <w:t>心间的不快喷薄而发，令人叹息。</w:t>
      </w:r>
    </w:p>
    <w:p w:rsidR="00576DF6">
      <w:pPr>
        <w:pStyle w:val="PlainText"/>
        <w:snapToGrid w:val="0"/>
        <w:spacing w:line="360" w:lineRule="auto"/>
        <w:rPr>
          <w:rFonts w:ascii="Times New Roman" w:hAnsi="Times New Roman" w:cs="Times New Roman"/>
        </w:rPr>
      </w:pPr>
      <w:r>
        <w:rPr>
          <w:rFonts w:ascii="Times New Roman" w:hAnsi="Times New Roman" w:cs="Times New Roman"/>
        </w:rPr>
        <w:t>尾</w:t>
      </w:r>
      <w:r>
        <w:rPr>
          <w:rFonts w:ascii="Times New Roman" w:hAnsi="Times New Roman" w:cs="Times New Roman"/>
        </w:rPr>
        <w:t>联表达</w:t>
      </w:r>
      <w:r>
        <w:rPr>
          <w:rFonts w:ascii="Times New Roman" w:hAnsi="Times New Roman" w:cs="Times New Roman"/>
        </w:rPr>
        <w:t>了诗人什么样的思想感情？诗人是如何表达这种情感的？</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w:t>
      </w:r>
      <w:r>
        <w:rPr>
          <w:rFonts w:ascii="Times New Roman" w:hAnsi="Times New Roman" w:cs="Times New Roman"/>
        </w:rPr>
        <w:t>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(1)</w:t>
      </w:r>
      <w:r>
        <w:rPr>
          <w:rFonts w:ascii="Times New Roman" w:hAnsi="Times New Roman" w:cs="Times New Roman"/>
        </w:rPr>
        <w:t>表达了诗人坚守高洁品格而不得却又不甘落入尘世的孤寂无聊、抑郁愁苦之情。</w:t>
      </w:r>
    </w:p>
    <w:p w:rsidR="00576DF6">
      <w:pPr>
        <w:pStyle w:val="PlainText"/>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①</w:t>
      </w:r>
      <w:r>
        <w:rPr>
          <w:rFonts w:ascii="Times New Roman" w:hAnsi="Times New Roman" w:cs="Times New Roman"/>
        </w:rPr>
        <w:t>以乐景</w:t>
      </w:r>
      <w:r>
        <w:rPr>
          <w:rFonts w:ascii="Times New Roman" w:hAnsi="Times New Roman" w:cs="Times New Roman"/>
        </w:rPr>
        <w:t>衬</w:t>
      </w:r>
      <w:r>
        <w:rPr>
          <w:rFonts w:ascii="Times New Roman" w:hAnsi="Times New Roman" w:cs="Times New Roman"/>
        </w:rPr>
        <w:t>哀情</w:t>
      </w:r>
      <w:r>
        <w:rPr>
          <w:rFonts w:ascii="Times New Roman" w:hAnsi="Times New Roman" w:cs="Times New Roman"/>
        </w:rPr>
        <w:t>(</w:t>
      </w:r>
      <w:r>
        <w:rPr>
          <w:rFonts w:ascii="Times New Roman" w:hAnsi="Times New Roman" w:cs="Times New Roman"/>
        </w:rPr>
        <w:t>衬托</w:t>
      </w:r>
      <w:r>
        <w:rPr>
          <w:rFonts w:ascii="Times New Roman" w:hAnsi="Times New Roman" w:cs="Times New Roman"/>
        </w:rPr>
        <w:t>)</w:t>
      </w:r>
      <w:r>
        <w:rPr>
          <w:rFonts w:ascii="Times New Roman" w:hAnsi="Times New Roman" w:cs="Times New Roman"/>
        </w:rPr>
        <w:t>，诗人通过描写春天美景和尘世的喧闹衬托内心的孤寂、冷清；</w:t>
      </w:r>
      <w:r>
        <w:rPr>
          <w:rFonts w:hAnsi="宋体" w:cs="Times New Roman"/>
        </w:rPr>
        <w:t>②</w:t>
      </w:r>
      <w:r>
        <w:rPr>
          <w:rFonts w:ascii="Times New Roman" w:hAnsi="Times New Roman" w:cs="Times New Roman"/>
        </w:rPr>
        <w:t>通过</w:t>
      </w:r>
      <w:r>
        <w:rPr>
          <w:rFonts w:hAnsi="宋体" w:cs="Times New Roman"/>
        </w:rPr>
        <w:t>“</w:t>
      </w:r>
      <w:r>
        <w:rPr>
          <w:rFonts w:ascii="Times New Roman" w:hAnsi="Times New Roman" w:cs="Times New Roman"/>
        </w:rPr>
        <w:t>自怜</w:t>
      </w:r>
      <w:r>
        <w:rPr>
          <w:rFonts w:hAnsi="宋体" w:cs="Times New Roman"/>
        </w:rPr>
        <w:t>”</w:t>
      </w:r>
      <w:r>
        <w:rPr>
          <w:rFonts w:ascii="Times New Roman" w:hAnsi="Times New Roman" w:cs="Times New Roman"/>
        </w:rPr>
        <w:t>直接抒发自己的愁苦之情；</w:t>
      </w:r>
      <w:r>
        <w:rPr>
          <w:rFonts w:hAnsi="宋体" w:cs="Times New Roman"/>
        </w:rPr>
        <w:t>③</w:t>
      </w:r>
      <w:r>
        <w:rPr>
          <w:rFonts w:ascii="Times New Roman" w:hAnsi="Times New Roman" w:cs="Times New Roman"/>
        </w:rPr>
        <w:t>通过</w:t>
      </w:r>
      <w:r>
        <w:rPr>
          <w:rFonts w:hAnsi="宋体" w:cs="Times New Roman"/>
        </w:rPr>
        <w:t>“</w:t>
      </w:r>
      <w:r>
        <w:rPr>
          <w:rFonts w:ascii="Times New Roman" w:hAnsi="Times New Roman" w:cs="Times New Roman"/>
        </w:rPr>
        <w:t>空脱荷衣</w:t>
      </w:r>
      <w:r>
        <w:rPr>
          <w:rFonts w:hAnsi="宋体" w:cs="Times New Roman"/>
        </w:rPr>
        <w:t>”“</w:t>
      </w:r>
      <w:r>
        <w:rPr>
          <w:rFonts w:ascii="Times New Roman" w:hAnsi="Times New Roman" w:cs="Times New Roman"/>
        </w:rPr>
        <w:t>泥醉乡</w:t>
      </w:r>
      <w:r>
        <w:rPr>
          <w:rFonts w:hAnsi="宋体" w:cs="Times New Roman"/>
        </w:rPr>
        <w:t>”</w:t>
      </w:r>
      <w:r>
        <w:rPr>
          <w:rFonts w:ascii="Times New Roman" w:hAnsi="Times New Roman" w:cs="Times New Roman"/>
        </w:rPr>
        <w:t>表达了内心矛盾的痛苦。</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阅读下面这首诗，然后回答问题。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元夜忆群从</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南宋</w:t>
      </w:r>
      <w:r>
        <w:rPr>
          <w:rFonts w:ascii="IPAPANNEW" w:hAnsi="IPAPANNEW" w:cs="Times New Roman"/>
        </w:rPr>
        <w:t>]</w:t>
      </w:r>
      <w:r>
        <w:rPr>
          <w:rFonts w:ascii="Times New Roman" w:hAnsi="Times New Roman" w:cs="Times New Roman"/>
        </w:rPr>
        <w:t>范成大</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愁里仍蒿径，闲中更</w:t>
      </w:r>
      <w:r>
        <w:rPr>
          <w:rFonts w:ascii="Times New Roman" w:eastAsia="楷体_GB2312" w:hAnsi="Times New Roman" w:cs="Times New Roman"/>
        </w:rPr>
        <w:t>荜</w:t>
      </w:r>
      <w:r>
        <w:rPr>
          <w:rFonts w:ascii="Times New Roman" w:eastAsia="楷体_GB2312" w:hAnsi="Times New Roman" w:cs="Times New Roman"/>
        </w:rPr>
        <w:t>门。</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青灯聊自照</w:t>
      </w:r>
      <w:r>
        <w:rPr>
          <w:rFonts w:ascii="Times New Roman" w:eastAsia="楷体_GB2312" w:hAnsi="Times New Roman" w:cs="Times New Roman"/>
        </w:rPr>
        <w:t>，浊酒为谁温？</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隙月知</w:t>
      </w:r>
      <w:r>
        <w:rPr>
          <w:rFonts w:ascii="Times New Roman" w:eastAsia="楷体_GB2312" w:hAnsi="Times New Roman" w:cs="Times New Roman"/>
        </w:rPr>
        <w:t>无梦，</w:t>
      </w:r>
      <w:r>
        <w:rPr>
          <w:rFonts w:ascii="Times New Roman" w:eastAsia="楷体_GB2312" w:hAnsi="Times New Roman" w:cs="Times New Roman"/>
        </w:rPr>
        <w:t>窗梅寄</w:t>
      </w:r>
      <w:r>
        <w:rPr>
          <w:rFonts w:ascii="Times New Roman" w:eastAsia="楷体_GB2312" w:hAnsi="Times New Roman" w:cs="Times New Roman"/>
        </w:rPr>
        <w:t>断魂。</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遥</w:t>
      </w:r>
      <w:r>
        <w:rPr>
          <w:rFonts w:ascii="Times New Roman" w:eastAsia="楷体_GB2312" w:hAnsi="Times New Roman" w:cs="Times New Roman"/>
        </w:rPr>
        <w:t>怜</w:t>
      </w:r>
      <w:r>
        <w:rPr>
          <w:rFonts w:ascii="Times New Roman" w:eastAsia="楷体_GB2312" w:hAnsi="Times New Roman" w:cs="Times New Roman"/>
        </w:rPr>
        <w:t>好兄弟，飘泊两江村。</w:t>
      </w:r>
    </w:p>
    <w:p w:rsidR="00576DF6">
      <w:pPr>
        <w:pStyle w:val="PlainText"/>
        <w:snapToGrid w:val="0"/>
        <w:spacing w:line="360" w:lineRule="auto"/>
        <w:rPr>
          <w:rFonts w:ascii="Times New Roman" w:hAnsi="Times New Roman" w:cs="Times New Roman"/>
        </w:rPr>
      </w:pPr>
      <w:r>
        <w:rPr>
          <w:rFonts w:ascii="Times New Roman" w:hAnsi="Times New Roman" w:cs="Times New Roman"/>
        </w:rPr>
        <w:t>请简要赏析颈联的表达效果。</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hAnsi="宋体" w:cs="Times New Roman"/>
        </w:rPr>
        <w:t>①</w:t>
      </w:r>
      <w:r>
        <w:rPr>
          <w:rFonts w:ascii="Times New Roman" w:hAnsi="Times New Roman" w:cs="Times New Roman"/>
        </w:rPr>
        <w:t>融情于景，作者借透过窗户的月光、悄然绽放的寒梅，表达对兄弟的思念和自己的孤寂之情。</w:t>
      </w:r>
      <w:r>
        <w:rPr>
          <w:rFonts w:hAnsi="宋体" w:cs="Times New Roman"/>
        </w:rPr>
        <w:t>②</w:t>
      </w:r>
      <w:r>
        <w:rPr>
          <w:rFonts w:ascii="Times New Roman" w:hAnsi="Times New Roman" w:cs="Times New Roman"/>
        </w:rPr>
        <w:t>用词富有表现力，</w:t>
      </w:r>
      <w:r>
        <w:rPr>
          <w:rFonts w:hAnsi="宋体" w:cs="Times New Roman"/>
        </w:rPr>
        <w:t>“</w:t>
      </w:r>
      <w:r>
        <w:rPr>
          <w:rFonts w:ascii="Times New Roman" w:hAnsi="Times New Roman" w:cs="Times New Roman"/>
        </w:rPr>
        <w:t>知</w:t>
      </w:r>
      <w:r>
        <w:rPr>
          <w:rFonts w:hAnsi="宋体" w:cs="Times New Roman"/>
        </w:rPr>
        <w:t>”</w:t>
      </w:r>
      <w:r>
        <w:rPr>
          <w:rFonts w:ascii="Times New Roman" w:hAnsi="Times New Roman" w:cs="Times New Roman"/>
        </w:rPr>
        <w:t>用比拟手法，写出</w:t>
      </w:r>
      <w:r>
        <w:rPr>
          <w:rFonts w:ascii="Times New Roman" w:hAnsi="Times New Roman" w:cs="Times New Roman"/>
        </w:rPr>
        <w:t>了隙月的</w:t>
      </w:r>
      <w:r>
        <w:rPr>
          <w:rFonts w:ascii="Times New Roman" w:hAnsi="Times New Roman" w:cs="Times New Roman"/>
        </w:rPr>
        <w:t>善解人意；</w:t>
      </w:r>
      <w:r>
        <w:rPr>
          <w:rFonts w:hAnsi="宋体" w:cs="Times New Roman"/>
        </w:rPr>
        <w:t>“</w:t>
      </w:r>
      <w:r>
        <w:rPr>
          <w:rFonts w:ascii="Times New Roman" w:hAnsi="Times New Roman" w:cs="Times New Roman"/>
        </w:rPr>
        <w:t>寄</w:t>
      </w:r>
      <w:r>
        <w:rPr>
          <w:rFonts w:hAnsi="宋体" w:cs="Times New Roman"/>
        </w:rPr>
        <w:t>”</w:t>
      </w:r>
      <w:r>
        <w:rPr>
          <w:rFonts w:ascii="Times New Roman" w:hAnsi="Times New Roman" w:cs="Times New Roman"/>
        </w:rPr>
        <w:t>即</w:t>
      </w:r>
      <w:r>
        <w:rPr>
          <w:rFonts w:hAnsi="宋体" w:cs="Times New Roman"/>
        </w:rPr>
        <w:t>“</w:t>
      </w:r>
      <w:r>
        <w:rPr>
          <w:rFonts w:ascii="Times New Roman" w:hAnsi="Times New Roman" w:cs="Times New Roman"/>
        </w:rPr>
        <w:t>寄托</w:t>
      </w:r>
      <w:r>
        <w:rPr>
          <w:rFonts w:hAnsi="宋体" w:cs="Times New Roman"/>
        </w:rPr>
        <w:t>”</w:t>
      </w:r>
      <w:r>
        <w:rPr>
          <w:rFonts w:ascii="Times New Roman" w:hAnsi="Times New Roman" w:cs="Times New Roman"/>
        </w:rPr>
        <w:t>，写出了作者的孤寂。</w:t>
      </w:r>
      <w:r>
        <w:rPr>
          <w:rFonts w:hAnsi="宋体" w:cs="Times New Roman"/>
        </w:rPr>
        <w:t>③</w:t>
      </w:r>
      <w:r>
        <w:rPr>
          <w:rFonts w:ascii="Times New Roman" w:hAnsi="Times New Roman" w:cs="Times New Roman"/>
        </w:rPr>
        <w:t>化静为动，</w:t>
      </w:r>
      <w:r>
        <w:rPr>
          <w:rFonts w:hAnsi="宋体" w:cs="Times New Roman"/>
        </w:rPr>
        <w:t>“</w:t>
      </w:r>
      <w:r>
        <w:rPr>
          <w:rFonts w:ascii="Times New Roman" w:hAnsi="Times New Roman" w:cs="Times New Roman"/>
        </w:rPr>
        <w:t>寄</w:t>
      </w:r>
      <w:r>
        <w:rPr>
          <w:rFonts w:hAnsi="宋体" w:cs="Times New Roman"/>
        </w:rPr>
        <w:t>”</w:t>
      </w:r>
      <w:r>
        <w:rPr>
          <w:rFonts w:ascii="Times New Roman" w:hAnsi="Times New Roman" w:cs="Times New Roman"/>
        </w:rPr>
        <w:t>还可理解为</w:t>
      </w:r>
      <w:r>
        <w:rPr>
          <w:rFonts w:hAnsi="宋体" w:cs="Times New Roman"/>
        </w:rPr>
        <w:t>“</w:t>
      </w:r>
      <w:r>
        <w:rPr>
          <w:rFonts w:ascii="Times New Roman" w:hAnsi="Times New Roman" w:cs="Times New Roman"/>
        </w:rPr>
        <w:t>邮寄</w:t>
      </w:r>
      <w:r>
        <w:rPr>
          <w:rFonts w:hAnsi="宋体" w:cs="Times New Roman"/>
        </w:rPr>
        <w:t>”</w:t>
      </w:r>
      <w:r>
        <w:rPr>
          <w:rFonts w:ascii="Times New Roman" w:hAnsi="Times New Roman" w:cs="Times New Roman"/>
        </w:rPr>
        <w:t>，即把窗外的寒梅邮寄给</w:t>
      </w:r>
      <w:r>
        <w:rPr>
          <w:rFonts w:hAnsi="宋体" w:cs="Times New Roman"/>
        </w:rPr>
        <w:t>“</w:t>
      </w:r>
      <w:r>
        <w:rPr>
          <w:rFonts w:ascii="Times New Roman" w:hAnsi="Times New Roman" w:cs="Times New Roman"/>
        </w:rPr>
        <w:t>断魂</w:t>
      </w:r>
      <w:r>
        <w:rPr>
          <w:rFonts w:hAnsi="宋体" w:cs="Times New Roman"/>
        </w:rPr>
        <w:t>”</w:t>
      </w:r>
      <w:r>
        <w:rPr>
          <w:rFonts w:ascii="Times New Roman" w:hAnsi="Times New Roman" w:cs="Times New Roman"/>
        </w:rPr>
        <w:t>之人，富有动感。</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4</w:t>
      </w:r>
      <w:r>
        <w:rPr>
          <w:rFonts w:ascii="Times New Roman" w:hAnsi="Times New Roman" w:cs="Times New Roman"/>
        </w:rPr>
        <w:t>．</w:t>
      </w:r>
      <w:r>
        <w:rPr>
          <w:rFonts w:ascii="Times New Roman" w:eastAsia="黑体" w:hAnsi="Times New Roman" w:cs="Times New Roman"/>
        </w:rPr>
        <w:t>阅读下面两首诗，然后回答问题。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晚　蝉</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唐</w:t>
      </w:r>
      <w:r>
        <w:rPr>
          <w:rFonts w:ascii="IPAPANNEW" w:hAnsi="IPAPANNEW" w:cs="Times New Roman"/>
        </w:rPr>
        <w:t>]</w:t>
      </w:r>
      <w:r>
        <w:rPr>
          <w:rFonts w:ascii="Times New Roman" w:hAnsi="Times New Roman" w:cs="Times New Roman"/>
        </w:rPr>
        <w:t>卢殷</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深藏</w:t>
      </w:r>
      <w:r>
        <w:rPr>
          <w:rFonts w:ascii="Times New Roman" w:eastAsia="楷体_GB2312" w:hAnsi="Times New Roman" w:cs="Times New Roman"/>
        </w:rPr>
        <w:t>高柳背斜晖</w:t>
      </w:r>
      <w:r>
        <w:rPr>
          <w:rFonts w:ascii="Times New Roman" w:eastAsia="楷体_GB2312" w:hAnsi="Times New Roman" w:cs="Times New Roman"/>
        </w:rPr>
        <w:t>，能</w:t>
      </w:r>
      <w:r>
        <w:rPr>
          <w:rFonts w:ascii="Times New Roman" w:eastAsia="楷体_GB2312" w:hAnsi="Times New Roman" w:cs="Times New Roman"/>
        </w:rPr>
        <w:t>轸孤愁减昔</w:t>
      </w:r>
      <w:r>
        <w:rPr>
          <w:rFonts w:ascii="Times New Roman" w:eastAsia="楷体_GB2312" w:hAnsi="Times New Roman" w:cs="Times New Roman"/>
        </w:rPr>
        <w:t>围</w:t>
      </w:r>
      <w:r>
        <w:rPr>
          <w:rFonts w:ascii="IPAPANNEW" w:eastAsia="楷体_GB2312" w:hAnsi="IPAPANNEW" w:cs="Times New Roman"/>
          <w:vertAlign w:val="superscript"/>
        </w:rPr>
        <w:t>[</w:t>
      </w:r>
      <w:r>
        <w:rPr>
          <w:rFonts w:ascii="IPAPANNEW" w:eastAsia="楷体_GB2312" w:hAnsi="IPAPANNEW" w:cs="Times New Roman"/>
          <w:vertAlign w:val="superscript"/>
        </w:rPr>
        <w:t>注</w:t>
      </w:r>
      <w:r>
        <w:rPr>
          <w:rFonts w:ascii="IPAPANNEW" w:eastAsia="楷体_GB2312" w:hAnsi="IPAPANNEW" w:cs="Times New Roman"/>
          <w:vertAlign w:val="superscript"/>
        </w:rPr>
        <w:t>]</w:t>
      </w:r>
      <w:r>
        <w:rPr>
          <w:rFonts w:ascii="Times New Roman" w:eastAsia="楷体_GB2312" w:hAnsi="Times New Roman" w:cs="Times New Roman"/>
        </w:rPr>
        <w:t>。</w:t>
      </w:r>
    </w:p>
    <w:p w:rsidR="00576DF6">
      <w:pPr>
        <w:pStyle w:val="PlainText"/>
        <w:snapToGrid w:val="0"/>
        <w:spacing w:line="360" w:lineRule="auto"/>
        <w:jc w:val="center"/>
        <w:rPr>
          <w:rFonts w:ascii="Times New Roman" w:hAnsi="Times New Roman" w:cs="Times New Roman"/>
        </w:rPr>
      </w:pPr>
      <w:r>
        <w:rPr>
          <w:rFonts w:ascii="Times New Roman" w:eastAsia="楷体_GB2312" w:hAnsi="Times New Roman" w:cs="Times New Roman"/>
        </w:rPr>
        <w:t>犹畏旅人</w:t>
      </w:r>
      <w:r>
        <w:rPr>
          <w:rFonts w:ascii="Times New Roman" w:eastAsia="楷体_GB2312" w:hAnsi="Times New Roman" w:cs="Times New Roman"/>
        </w:rPr>
        <w:t>头不白，再三移树带声飞。</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闻　蝉</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唐</w:t>
      </w:r>
      <w:r>
        <w:rPr>
          <w:rFonts w:ascii="IPAPANNEW" w:hAnsi="IPAPANNEW" w:cs="Times New Roman"/>
        </w:rPr>
        <w:t>]</w:t>
      </w:r>
      <w:r>
        <w:rPr>
          <w:rFonts w:ascii="Times New Roman" w:hAnsi="Times New Roman" w:cs="Times New Roman"/>
        </w:rPr>
        <w:t>来鹄</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绿槐阴里一声新，雾</w:t>
      </w:r>
      <w:r>
        <w:rPr>
          <w:rFonts w:ascii="Times New Roman" w:eastAsia="楷体_GB2312" w:hAnsi="Times New Roman" w:cs="Times New Roman"/>
        </w:rPr>
        <w:t>薄风轻力未匀</w:t>
      </w:r>
      <w:r>
        <w:rPr>
          <w:rFonts w:ascii="Times New Roman" w:eastAsia="楷体_GB2312" w:hAnsi="Times New Roman" w:cs="Times New Roman"/>
        </w:rPr>
        <w:t>。</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莫道闻时总惆怅，有愁人有不愁人。</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34"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35" type="#_x0000_t75" style="height:8.1pt;visibility:visible;width:2.45pt">
            <v:imagedata r:id="rId8" r:href="rId9" o:title=""/>
          </v:shape>
        </w:pict>
      </w:r>
      <w:r>
        <w:rPr>
          <w:rFonts w:ascii="Times New Roman" w:eastAsia="仿宋_GB2312" w:hAnsi="Times New Roman" w:cs="Times New Roman"/>
        </w:rPr>
        <w:t>　</w:t>
      </w:r>
      <w:r>
        <w:rPr>
          <w:rFonts w:ascii="Times New Roman" w:eastAsia="仿宋_GB2312" w:hAnsi="Times New Roman" w:cs="Times New Roman"/>
        </w:rPr>
        <w:t>轸</w:t>
      </w:r>
      <w:r>
        <w:rPr>
          <w:rFonts w:ascii="Times New Roman" w:eastAsia="仿宋_GB2312" w:hAnsi="Times New Roman" w:cs="Times New Roman"/>
        </w:rPr>
        <w:t>：此处意为拨弄。围：腰围。</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36"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37" type="#_x0000_t75" style="height:8.1pt;visibility:visible;width:2.45pt">
            <v:imagedata r:id="rId8" r:href="rId9" o:title=""/>
          </v:shape>
        </w:pict>
      </w:r>
      <w:r>
        <w:rPr>
          <w:rFonts w:ascii="Times New Roman" w:eastAsia="仿宋_GB2312" w:hAnsi="Times New Roman" w:cs="Times New Roman"/>
        </w:rPr>
        <w:t>　《晚蝉》：</w:t>
      </w:r>
      <w:r>
        <w:rPr>
          <w:rFonts w:ascii="Times New Roman" w:hAnsi="Times New Roman" w:cs="Times New Roman"/>
        </w:rPr>
        <w:t>首句写蝉傍晚</w:t>
      </w:r>
      <w:r>
        <w:rPr>
          <w:rFonts w:ascii="Times New Roman" w:hAnsi="Times New Roman" w:cs="Times New Roman"/>
        </w:rPr>
        <w:t>时分深藏在高高的柳树中，凄厉地叫着。虽没明点叫声，但如果没有叫声，怎么知道密密的高柳之中会有蝉，</w:t>
      </w:r>
      <w:r>
        <w:rPr>
          <w:rFonts w:hAnsi="宋体" w:cs="Times New Roman"/>
        </w:rPr>
        <w:t>“</w:t>
      </w:r>
      <w:r>
        <w:rPr>
          <w:rFonts w:ascii="Times New Roman" w:hAnsi="Times New Roman" w:cs="Times New Roman"/>
        </w:rPr>
        <w:t>斜晖</w:t>
      </w:r>
      <w:r>
        <w:rPr>
          <w:rFonts w:hAnsi="宋体" w:cs="Times New Roman"/>
        </w:rPr>
        <w:t>”</w:t>
      </w:r>
      <w:r>
        <w:rPr>
          <w:rFonts w:ascii="Times New Roman" w:hAnsi="Times New Roman" w:cs="Times New Roman"/>
        </w:rPr>
        <w:t>二字暗合题目中的</w:t>
      </w:r>
      <w:r>
        <w:rPr>
          <w:rFonts w:hAnsi="宋体" w:cs="Times New Roman"/>
        </w:rPr>
        <w:t>“</w:t>
      </w:r>
      <w:r>
        <w:rPr>
          <w:rFonts w:ascii="Times New Roman" w:hAnsi="Times New Roman" w:cs="Times New Roman"/>
        </w:rPr>
        <w:t>晚</w:t>
      </w:r>
      <w:r>
        <w:rPr>
          <w:rFonts w:hAnsi="宋体" w:cs="Times New Roman"/>
        </w:rPr>
        <w:t>”</w:t>
      </w:r>
      <w:r>
        <w:rPr>
          <w:rFonts w:ascii="Times New Roman" w:hAnsi="Times New Roman" w:cs="Times New Roman"/>
        </w:rPr>
        <w:t>。蝉的叫声拨弄着旅人孤单寂寞的离愁，</w:t>
      </w:r>
      <w:r>
        <w:rPr>
          <w:rFonts w:ascii="Times New Roman" w:hAnsi="Times New Roman" w:cs="Times New Roman"/>
        </w:rPr>
        <w:t>憔悴着</w:t>
      </w:r>
      <w:r>
        <w:rPr>
          <w:rFonts w:ascii="Times New Roman" w:hAnsi="Times New Roman" w:cs="Times New Roman"/>
        </w:rPr>
        <w:t>旅人的身体，令旅人腰围减损。第三句</w:t>
      </w:r>
      <w:r>
        <w:rPr>
          <w:rFonts w:hAnsi="宋体" w:cs="Times New Roman"/>
        </w:rPr>
        <w:t>“</w:t>
      </w:r>
      <w:r>
        <w:rPr>
          <w:rFonts w:ascii="Times New Roman" w:hAnsi="Times New Roman" w:cs="Times New Roman"/>
        </w:rPr>
        <w:t>犹畏旅人头不白</w:t>
      </w:r>
      <w:r>
        <w:rPr>
          <w:rFonts w:hAnsi="宋体" w:cs="Times New Roman"/>
        </w:rPr>
        <w:t>”</w:t>
      </w:r>
      <w:r>
        <w:rPr>
          <w:rFonts w:ascii="Times New Roman" w:hAnsi="Times New Roman" w:cs="Times New Roman"/>
        </w:rPr>
        <w:t>化用骆宾王的诗句</w:t>
      </w:r>
      <w:r>
        <w:rPr>
          <w:rFonts w:hAnsi="宋体" w:cs="Times New Roman"/>
        </w:rPr>
        <w:t>“</w:t>
      </w:r>
      <w:r>
        <w:rPr>
          <w:rFonts w:ascii="Times New Roman" w:hAnsi="Times New Roman" w:cs="Times New Roman"/>
        </w:rPr>
        <w:t>不堪玄鬓影，来对白头吟</w:t>
      </w:r>
      <w:r>
        <w:rPr>
          <w:rFonts w:hAnsi="宋体" w:cs="Times New Roman"/>
        </w:rPr>
        <w:t>”</w:t>
      </w:r>
      <w:r>
        <w:rPr>
          <w:rFonts w:ascii="Times New Roman" w:hAnsi="Times New Roman" w:cs="Times New Roman"/>
        </w:rPr>
        <w:t>，这里指旅人漂泊中离愁渐染黑发，白了少年头。结句寓情于景，</w:t>
      </w:r>
      <w:r>
        <w:rPr>
          <w:rFonts w:ascii="Times New Roman" w:hAnsi="Times New Roman" w:cs="Times New Roman"/>
        </w:rPr>
        <w:t>蝉离树</w:t>
      </w:r>
      <w:r>
        <w:rPr>
          <w:rFonts w:ascii="Times New Roman" w:hAnsi="Times New Roman" w:cs="Times New Roman"/>
        </w:rPr>
        <w:t>，人挪地，</w:t>
      </w:r>
      <w:r>
        <w:rPr>
          <w:rFonts w:hAnsi="宋体" w:cs="Times New Roman"/>
        </w:rPr>
        <w:t>“</w:t>
      </w:r>
      <w:r>
        <w:rPr>
          <w:rFonts w:ascii="Times New Roman" w:hAnsi="Times New Roman" w:cs="Times New Roman"/>
        </w:rPr>
        <w:t>三</w:t>
      </w:r>
      <w:r>
        <w:rPr>
          <w:rFonts w:hAnsi="宋体" w:cs="Times New Roman"/>
        </w:rPr>
        <w:t>”</w:t>
      </w:r>
      <w:r>
        <w:rPr>
          <w:rFonts w:ascii="Times New Roman" w:hAnsi="Times New Roman" w:cs="Times New Roman"/>
        </w:rPr>
        <w:t>是</w:t>
      </w:r>
      <w:r>
        <w:rPr>
          <w:rFonts w:hAnsi="宋体" w:cs="Times New Roman"/>
        </w:rPr>
        <w:t>“</w:t>
      </w:r>
      <w:r>
        <w:rPr>
          <w:rFonts w:ascii="Times New Roman" w:hAnsi="Times New Roman" w:cs="Times New Roman"/>
        </w:rPr>
        <w:t>多</w:t>
      </w:r>
      <w:r>
        <w:rPr>
          <w:rFonts w:hAnsi="宋体" w:cs="Times New Roman"/>
        </w:rPr>
        <w:t>”</w:t>
      </w:r>
      <w:r>
        <w:rPr>
          <w:rFonts w:ascii="Times New Roman" w:hAnsi="Times New Roman" w:cs="Times New Roman"/>
        </w:rPr>
        <w:t>的意思，寓意漂泊没有尽头，旅</w:t>
      </w:r>
      <w:r>
        <w:rPr>
          <w:rFonts w:ascii="Times New Roman" w:hAnsi="Times New Roman" w:cs="Times New Roman"/>
        </w:rPr>
        <w:t>人的羁旅之愁、凄苦之情，通过写景表现得含蓄蕴藉。</w:t>
      </w:r>
    </w:p>
    <w:p w:rsidR="00576DF6">
      <w:pPr>
        <w:pStyle w:val="PlainText"/>
        <w:snapToGrid w:val="0"/>
        <w:spacing w:line="360" w:lineRule="auto"/>
        <w:rPr>
          <w:rFonts w:ascii="Times New Roman" w:hAnsi="Times New Roman" w:cs="Times New Roman"/>
        </w:rPr>
      </w:pPr>
      <w:r>
        <w:rPr>
          <w:rFonts w:ascii="Times New Roman" w:hAnsi="Times New Roman" w:cs="Times New Roman"/>
        </w:rPr>
        <w:t>《闻蝉》</w:t>
      </w:r>
      <w:r>
        <w:rPr>
          <w:rFonts w:ascii="Times New Roman" w:eastAsia="仿宋_GB2312" w:hAnsi="Times New Roman" w:cs="Times New Roman"/>
        </w:rPr>
        <w:t>：</w:t>
      </w:r>
      <w:r>
        <w:rPr>
          <w:rFonts w:hAnsi="宋体" w:cs="Times New Roman"/>
        </w:rPr>
        <w:t>“</w:t>
      </w:r>
      <w:r>
        <w:rPr>
          <w:rFonts w:ascii="Times New Roman" w:eastAsia="仿宋_GB2312" w:hAnsi="Times New Roman" w:cs="Times New Roman"/>
        </w:rPr>
        <w:t>绿槐阴里一声新，雾薄风轻力未匀。</w:t>
      </w:r>
      <w:r>
        <w:rPr>
          <w:rFonts w:hAnsi="宋体" w:cs="Times New Roman"/>
        </w:rPr>
        <w:t>”</w:t>
      </w:r>
      <w:r>
        <w:rPr>
          <w:rFonts w:ascii="Times New Roman" w:eastAsia="仿宋_GB2312" w:hAnsi="Times New Roman" w:cs="Times New Roman"/>
        </w:rPr>
        <w:t>绿槐荫里发出一声新叫，这声新叫在薄雾轻风中显得力气不匀。开头</w:t>
      </w:r>
      <w:r>
        <w:rPr>
          <w:rFonts w:ascii="Times New Roman" w:eastAsia="仿宋_GB2312" w:hAnsi="Times New Roman" w:cs="Times New Roman"/>
        </w:rPr>
        <w:t>两句写蝉的</w:t>
      </w:r>
      <w:r>
        <w:rPr>
          <w:rFonts w:ascii="Times New Roman" w:eastAsia="仿宋_GB2312" w:hAnsi="Times New Roman" w:cs="Times New Roman"/>
        </w:rPr>
        <w:t>叫声，一个</w:t>
      </w:r>
      <w:r>
        <w:rPr>
          <w:rFonts w:hAnsi="宋体" w:cs="Times New Roman"/>
        </w:rPr>
        <w:t>“</w:t>
      </w:r>
      <w:r>
        <w:rPr>
          <w:rFonts w:ascii="Times New Roman" w:eastAsia="仿宋_GB2312" w:hAnsi="Times New Roman" w:cs="Times New Roman"/>
        </w:rPr>
        <w:t>新</w:t>
      </w:r>
      <w:r>
        <w:rPr>
          <w:rFonts w:hAnsi="宋体" w:cs="Times New Roman"/>
        </w:rPr>
        <w:t>”</w:t>
      </w:r>
      <w:r>
        <w:rPr>
          <w:rFonts w:ascii="Times New Roman" w:eastAsia="仿宋_GB2312" w:hAnsi="Times New Roman" w:cs="Times New Roman"/>
        </w:rPr>
        <w:t>字，表示又一年的一个新的开始；</w:t>
      </w:r>
      <w:r>
        <w:rPr>
          <w:rFonts w:hAnsi="宋体" w:cs="Times New Roman"/>
        </w:rPr>
        <w:t>“</w:t>
      </w:r>
      <w:r>
        <w:rPr>
          <w:rFonts w:ascii="Times New Roman" w:eastAsia="仿宋_GB2312" w:hAnsi="Times New Roman" w:cs="Times New Roman"/>
        </w:rPr>
        <w:t>力未匀</w:t>
      </w:r>
      <w:r>
        <w:rPr>
          <w:rFonts w:hAnsi="宋体" w:cs="Times New Roman"/>
        </w:rPr>
        <w:t>”</w:t>
      </w:r>
      <w:r>
        <w:rPr>
          <w:rFonts w:ascii="Times New Roman" w:eastAsia="仿宋_GB2312" w:hAnsi="Times New Roman" w:cs="Times New Roman"/>
        </w:rPr>
        <w:t>，有低弱，有高昂。</w:t>
      </w:r>
      <w:r>
        <w:rPr>
          <w:rFonts w:hAnsi="宋体" w:cs="Times New Roman"/>
        </w:rPr>
        <w:t>“</w:t>
      </w:r>
      <w:r>
        <w:rPr>
          <w:rFonts w:ascii="Times New Roman" w:eastAsia="仿宋_GB2312" w:hAnsi="Times New Roman" w:cs="Times New Roman"/>
        </w:rPr>
        <w:t>莫道闻时总惆怅，有愁人有不愁人。</w:t>
      </w:r>
      <w:r>
        <w:rPr>
          <w:rFonts w:hAnsi="宋体" w:cs="Times New Roman"/>
        </w:rPr>
        <w:t>”</w:t>
      </w:r>
      <w:r>
        <w:rPr>
          <w:rFonts w:ascii="Times New Roman" w:eastAsia="仿宋_GB2312" w:hAnsi="Times New Roman" w:cs="Times New Roman"/>
        </w:rPr>
        <w:t>不要说闻蝉声时总是感到惆怅，当中有感愁苦的人，也有不感愁苦的人。前两句的描写，为后两句的议论张本；后两句以议论入诗，表明不同的人听到蝉声，有不同的感受：有人听到蝉声的高昂，有人感受到蝉声的低弱。本诗</w:t>
      </w:r>
      <w:r>
        <w:rPr>
          <w:rFonts w:ascii="Times New Roman" w:eastAsia="仿宋_GB2312" w:hAnsi="Times New Roman" w:cs="Times New Roman"/>
        </w:rPr>
        <w:t>力翻陈</w:t>
      </w:r>
      <w:r>
        <w:rPr>
          <w:rFonts w:ascii="Times New Roman" w:eastAsia="仿宋_GB2312" w:hAnsi="Times New Roman" w:cs="Times New Roman"/>
        </w:rPr>
        <w:t>案，没有定死蝉声只给人惆怅、愁苦之感，可谓出人意表。</w:t>
      </w:r>
    </w:p>
    <w:p w:rsidR="00576DF6">
      <w:pPr>
        <w:pStyle w:val="PlainText"/>
        <w:snapToGrid w:val="0"/>
        <w:spacing w:line="360" w:lineRule="auto"/>
        <w:rPr>
          <w:rFonts w:ascii="Times New Roman" w:hAnsi="Times New Roman" w:cs="Times New Roman"/>
        </w:rPr>
      </w:pPr>
      <w:r>
        <w:rPr>
          <w:rFonts w:ascii="Times New Roman" w:hAnsi="Times New Roman" w:cs="Times New Roman"/>
        </w:rPr>
        <w:t>请简要分析两首诗最后两句表现方式的特色。</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《晚蝉》：抒情和描写相结合，怨蝉声惹人愁，无理而有情。《闻蝉》：以议论入诗；</w:t>
      </w:r>
      <w:r>
        <w:rPr>
          <w:rFonts w:ascii="Times New Roman" w:hAnsi="Times New Roman" w:cs="Times New Roman"/>
        </w:rPr>
        <w:t>力翻陈</w:t>
      </w:r>
      <w:r>
        <w:rPr>
          <w:rFonts w:ascii="Times New Roman" w:hAnsi="Times New Roman" w:cs="Times New Roman"/>
        </w:rPr>
        <w:t>案，出人意表。</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问题直击</w:t>
      </w:r>
    </w:p>
    <w:p w:rsidR="00576DF6">
      <w:pPr>
        <w:pStyle w:val="PlainText"/>
        <w:snapToGrid w:val="0"/>
        <w:spacing w:line="360" w:lineRule="auto"/>
        <w:rPr>
          <w:rFonts w:ascii="Times New Roman" w:hAnsi="Times New Roman" w:cs="Times New Roman"/>
        </w:rPr>
      </w:pPr>
      <w:r>
        <w:rPr>
          <w:rFonts w:ascii="Times New Roman" w:eastAsia="楷体_GB2312" w:hAnsi="Times New Roman" w:cs="Times New Roman"/>
        </w:rPr>
        <w:t>作为古诗鉴赏最常见的考点与考题，赏析艺术技巧在一轮复习结束后遗留下来的问题主要有：</w:t>
      </w:r>
      <w:r>
        <w:rPr>
          <w:rFonts w:eastAsia="楷体_GB2312" w:hAnsi="宋体" w:cs="Times New Roman"/>
        </w:rPr>
        <w:t>①</w:t>
      </w:r>
      <w:r>
        <w:rPr>
          <w:rFonts w:ascii="Times New Roman" w:eastAsia="楷体_GB2312" w:hAnsi="Times New Roman" w:cs="Times New Roman"/>
        </w:rPr>
        <w:t>审题不准，明明是要答修辞手法的却答成了表现手法</w:t>
      </w:r>
      <w:r>
        <w:rPr>
          <w:rFonts w:ascii="Times New Roman" w:eastAsia="楷体_GB2312" w:hAnsi="Times New Roman" w:cs="Times New Roman"/>
        </w:rPr>
        <w:t>(</w:t>
      </w:r>
      <w:r>
        <w:rPr>
          <w:rFonts w:ascii="Times New Roman" w:eastAsia="楷体_GB2312" w:hAnsi="Times New Roman" w:cs="Times New Roman"/>
        </w:rPr>
        <w:t>狭义的</w:t>
      </w:r>
      <w:r>
        <w:rPr>
          <w:rFonts w:ascii="Times New Roman" w:eastAsia="楷体_GB2312" w:hAnsi="Times New Roman" w:cs="Times New Roman"/>
        </w:rPr>
        <w:t>)</w:t>
      </w:r>
      <w:r>
        <w:rPr>
          <w:rFonts w:ascii="Times New Roman" w:eastAsia="楷体_GB2312" w:hAnsi="Times New Roman" w:cs="Times New Roman"/>
        </w:rPr>
        <w:t>。</w:t>
      </w:r>
      <w:r>
        <w:rPr>
          <w:rFonts w:eastAsia="楷体_GB2312" w:hAnsi="宋体" w:cs="Times New Roman"/>
        </w:rPr>
        <w:t>②</w:t>
      </w:r>
      <w:r>
        <w:rPr>
          <w:rFonts w:ascii="Times New Roman" w:eastAsia="楷体_GB2312" w:hAnsi="Times New Roman" w:cs="Times New Roman"/>
        </w:rPr>
        <w:t>对所用的</w:t>
      </w:r>
      <w:r>
        <w:rPr>
          <w:rFonts w:ascii="Times New Roman" w:eastAsia="楷体_GB2312" w:hAnsi="Times New Roman" w:cs="Times New Roman"/>
        </w:rPr>
        <w:t>技巧判断不准确。</w:t>
      </w:r>
      <w:r>
        <w:rPr>
          <w:rFonts w:eastAsia="楷体_GB2312" w:hAnsi="宋体" w:cs="Times New Roman"/>
        </w:rPr>
        <w:t>③</w:t>
      </w:r>
      <w:r>
        <w:rPr>
          <w:rFonts w:ascii="Times New Roman" w:eastAsia="楷体_GB2312" w:hAnsi="Times New Roman" w:cs="Times New Roman"/>
        </w:rPr>
        <w:t>具体赏析时机械套用，牵强附会地答出表达效果。问题的解决，主要放在关键的第一步上</w:t>
      </w:r>
      <w:r>
        <w:rPr>
          <w:rFonts w:ascii="Times New Roman" w:eastAsia="楷体_GB2312" w:hAnsi="Times New Roman" w:cs="Times New Roman"/>
        </w:rPr>
        <w:t>——</w:t>
      </w:r>
      <w:r>
        <w:rPr>
          <w:rFonts w:ascii="Times New Roman" w:eastAsia="楷体_GB2312" w:hAnsi="Times New Roman" w:cs="Times New Roman"/>
        </w:rPr>
        <w:t>准确判断所用的艺术技巧。</w:t>
      </w:r>
    </w:p>
    <w:p w:rsidR="00576DF6">
      <w:pPr>
        <w:pStyle w:val="PlainText"/>
        <w:snapToGrid w:val="0"/>
        <w:spacing w:line="360" w:lineRule="auto"/>
        <w:jc w:val="center"/>
        <w:rPr>
          <w:rFonts w:ascii="Times New Roman" w:hAnsi="Times New Roman" w:cs="Times New Roman"/>
        </w:rPr>
      </w:pPr>
      <w:r>
        <w:rPr>
          <w:rFonts w:ascii="Times New Roman" w:hAnsi="Times New Roman" w:cs="Times New Roman"/>
          <w:noProof/>
        </w:rPr>
        <w:pict>
          <v:shape id="_x0000_i1038" type="#_x0000_t75" style="height:57.2pt;visibility:visible;width:420.35pt">
            <v:imagedata r:id="rId10" r:href="rId11" o:title=""/>
          </v:shape>
        </w:pic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一、精微品鉴</w:t>
      </w:r>
    </w:p>
    <w:p w:rsidR="00576DF6">
      <w:pPr>
        <w:pStyle w:val="PlainText"/>
        <w:snapToGrid w:val="0"/>
        <w:spacing w:line="360" w:lineRule="auto"/>
        <w:rPr>
          <w:rFonts w:ascii="Times New Roman" w:hAnsi="Times New Roman" w:cs="Times New Roman"/>
        </w:rPr>
      </w:pPr>
      <w:r>
        <w:rPr>
          <w:rFonts w:ascii="Times New Roman" w:hAnsi="Times New Roman" w:cs="Times New Roman"/>
        </w:rPr>
        <w:t>诗歌答题中所有的问题都源于读，只要</w:t>
      </w:r>
      <w:r>
        <w:rPr>
          <w:rFonts w:ascii="Times New Roman" w:hAnsi="Times New Roman" w:cs="Times New Roman"/>
        </w:rPr>
        <w:t>读懂读会了</w:t>
      </w:r>
      <w:r>
        <w:rPr>
          <w:rFonts w:ascii="Times New Roman" w:hAnsi="Times New Roman" w:cs="Times New Roman"/>
        </w:rPr>
        <w:t>，所有的问题都好解决，</w:t>
      </w:r>
      <w:r>
        <w:rPr>
          <w:rFonts w:ascii="Times New Roman" w:hAnsi="Times New Roman" w:cs="Times New Roman"/>
        </w:rPr>
        <w:t>答艺术</w:t>
      </w:r>
      <w:r>
        <w:rPr>
          <w:rFonts w:ascii="Times New Roman" w:hAnsi="Times New Roman" w:cs="Times New Roman"/>
        </w:rPr>
        <w:t>技巧赏析题也是如此。不少考生看到语言材料就急于判断艺术技巧，而不是细细地阅读与品鉴，结果只</w:t>
      </w:r>
      <w:r>
        <w:rPr>
          <w:rFonts w:ascii="Times New Roman" w:hAnsi="Times New Roman" w:cs="Times New Roman"/>
        </w:rPr>
        <w:t>能是南辕北辙。对试题所给的语言材料要在对全诗内容有整体把握的基础上细读、品鉴。具体说来，要从</w:t>
      </w:r>
      <w:r>
        <w:rPr>
          <w:rFonts w:hAnsi="宋体" w:cs="Times New Roman"/>
        </w:rPr>
        <w:t>“</w:t>
      </w:r>
      <w:r>
        <w:rPr>
          <w:rFonts w:ascii="Times New Roman" w:hAnsi="Times New Roman" w:cs="Times New Roman"/>
        </w:rPr>
        <w:t>象</w:t>
      </w:r>
      <w:r>
        <w:rPr>
          <w:rFonts w:hAnsi="宋体" w:cs="Times New Roman"/>
        </w:rPr>
        <w:t>”</w:t>
      </w:r>
      <w:r>
        <w:rPr>
          <w:rFonts w:ascii="Times New Roman" w:hAnsi="Times New Roman" w:cs="Times New Roman"/>
        </w:rPr>
        <w:t>入手，去体察</w:t>
      </w:r>
      <w:r>
        <w:rPr>
          <w:rFonts w:hAnsi="宋体" w:cs="Times New Roman"/>
        </w:rPr>
        <w:t>“</w:t>
      </w:r>
      <w:r>
        <w:rPr>
          <w:rFonts w:ascii="Times New Roman" w:hAnsi="Times New Roman" w:cs="Times New Roman"/>
        </w:rPr>
        <w:t>境</w:t>
      </w:r>
      <w:r>
        <w:rPr>
          <w:rFonts w:hAnsi="宋体" w:cs="Times New Roman"/>
        </w:rPr>
        <w:t>”</w:t>
      </w:r>
      <w:r>
        <w:rPr>
          <w:rFonts w:ascii="Times New Roman" w:hAnsi="Times New Roman" w:cs="Times New Roman"/>
        </w:rPr>
        <w:t>，领悟</w:t>
      </w:r>
      <w:r>
        <w:rPr>
          <w:rFonts w:hAnsi="宋体" w:cs="Times New Roman"/>
        </w:rPr>
        <w:t>“</w:t>
      </w:r>
      <w:r>
        <w:rPr>
          <w:rFonts w:ascii="Times New Roman" w:hAnsi="Times New Roman" w:cs="Times New Roman"/>
        </w:rPr>
        <w:t>意</w:t>
      </w:r>
      <w:r>
        <w:rPr>
          <w:rFonts w:hAnsi="宋体" w:cs="Times New Roman"/>
        </w:rPr>
        <w:t>”</w:t>
      </w:r>
      <w:r>
        <w:rPr>
          <w:rFonts w:ascii="Times New Roman" w:hAnsi="Times New Roman" w:cs="Times New Roman"/>
        </w:rPr>
        <w:t>，进而准确判断所用的艺术技巧，赏出表达效果来。</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欣赏</w:t>
      </w:r>
      <w:r>
        <w:rPr>
          <w:rFonts w:hAnsi="宋体" w:cs="Times New Roman"/>
        </w:rPr>
        <w:t>“</w:t>
      </w:r>
      <w:r>
        <w:rPr>
          <w:rFonts w:ascii="Times New Roman" w:eastAsia="黑体" w:hAnsi="Times New Roman" w:cs="Times New Roman"/>
        </w:rPr>
        <w:t>象</w:t>
      </w:r>
      <w:r>
        <w:rPr>
          <w:rFonts w:hAnsi="宋体" w:cs="Times New Roman"/>
        </w:rPr>
        <w:t>”</w:t>
      </w:r>
      <w:r>
        <w:rPr>
          <w:rFonts w:ascii="Times New Roman" w:eastAsia="黑体" w:hAnsi="Times New Roman" w:cs="Times New Roman"/>
        </w:rPr>
        <w:t>，感受</w:t>
      </w:r>
      <w:r>
        <w:rPr>
          <w:rFonts w:hAnsi="宋体" w:cs="Times New Roman"/>
        </w:rPr>
        <w:t>“</w:t>
      </w:r>
      <w:r>
        <w:rPr>
          <w:rFonts w:ascii="Times New Roman" w:eastAsia="黑体" w:hAnsi="Times New Roman" w:cs="Times New Roman"/>
        </w:rPr>
        <w:t>境</w:t>
      </w:r>
      <w:r>
        <w:rPr>
          <w:rFonts w:hAnsi="宋体" w:cs="Times New Roman"/>
        </w:rPr>
        <w:t>”</w:t>
      </w:r>
      <w:r>
        <w:rPr>
          <w:rFonts w:ascii="Times New Roman" w:eastAsia="黑体" w:hAnsi="Times New Roman" w:cs="Times New Roman"/>
        </w:rPr>
        <w:t>。</w:t>
      </w:r>
      <w:r>
        <w:rPr>
          <w:rFonts w:ascii="Times New Roman" w:hAnsi="Times New Roman" w:cs="Times New Roman"/>
        </w:rPr>
        <w:t>所谓</w:t>
      </w:r>
      <w:r>
        <w:rPr>
          <w:rFonts w:hAnsi="宋体" w:cs="Times New Roman"/>
        </w:rPr>
        <w:t>“</w:t>
      </w:r>
      <w:r>
        <w:rPr>
          <w:rFonts w:ascii="Times New Roman" w:hAnsi="Times New Roman" w:cs="Times New Roman"/>
        </w:rPr>
        <w:t>象</w:t>
      </w:r>
      <w:r>
        <w:rPr>
          <w:rFonts w:hAnsi="宋体" w:cs="Times New Roman"/>
        </w:rPr>
        <w:t>”</w:t>
      </w:r>
      <w:r>
        <w:rPr>
          <w:rFonts w:ascii="Times New Roman" w:hAnsi="Times New Roman" w:cs="Times New Roman"/>
        </w:rPr>
        <w:t>即诗歌中所描绘的形象，包括各种景、物、人、场面以及其构成的整体艺术画面。第一步要把所给材料的</w:t>
      </w:r>
      <w:r>
        <w:rPr>
          <w:rFonts w:hAnsi="宋体" w:cs="Times New Roman"/>
        </w:rPr>
        <w:t>“</w:t>
      </w:r>
      <w:r>
        <w:rPr>
          <w:rFonts w:ascii="Times New Roman" w:hAnsi="Times New Roman" w:cs="Times New Roman"/>
        </w:rPr>
        <w:t>象</w:t>
      </w:r>
      <w:r>
        <w:rPr>
          <w:rFonts w:hAnsi="宋体" w:cs="Times New Roman"/>
        </w:rPr>
        <w:t>”</w:t>
      </w:r>
      <w:r>
        <w:rPr>
          <w:rFonts w:ascii="Times New Roman" w:hAnsi="Times New Roman" w:cs="Times New Roman"/>
        </w:rPr>
        <w:t>统统找出来，既包括动态之</w:t>
      </w:r>
      <w:r>
        <w:rPr>
          <w:rFonts w:ascii="Times New Roman" w:hAnsi="Times New Roman" w:cs="Times New Roman"/>
        </w:rPr>
        <w:t>象</w:t>
      </w:r>
      <w:r>
        <w:rPr>
          <w:rFonts w:ascii="Times New Roman" w:hAnsi="Times New Roman" w:cs="Times New Roman"/>
        </w:rPr>
        <w:t>，又包括静态之</w:t>
      </w:r>
      <w:r>
        <w:rPr>
          <w:rFonts w:ascii="Times New Roman" w:hAnsi="Times New Roman" w:cs="Times New Roman"/>
        </w:rPr>
        <w:t>象</w:t>
      </w:r>
      <w:r>
        <w:rPr>
          <w:rFonts w:ascii="Times New Roman" w:hAnsi="Times New Roman" w:cs="Times New Roman"/>
        </w:rPr>
        <w:t>，把它们联缀起来，并想象成一幅</w:t>
      </w:r>
      <w:r>
        <w:rPr>
          <w:rFonts w:ascii="Times New Roman" w:hAnsi="Times New Roman" w:cs="Times New Roman"/>
        </w:rPr>
        <w:t>(</w:t>
      </w:r>
      <w:r>
        <w:rPr>
          <w:rFonts w:ascii="Times New Roman" w:hAnsi="Times New Roman" w:cs="Times New Roman"/>
        </w:rPr>
        <w:t>或两幅</w:t>
      </w:r>
      <w:r>
        <w:rPr>
          <w:rFonts w:ascii="Times New Roman" w:hAnsi="Times New Roman" w:cs="Times New Roman"/>
        </w:rPr>
        <w:t>)</w:t>
      </w:r>
      <w:r>
        <w:rPr>
          <w:rFonts w:ascii="Times New Roman" w:hAnsi="Times New Roman" w:cs="Times New Roman"/>
        </w:rPr>
        <w:t>画面。</w:t>
      </w:r>
    </w:p>
    <w:p w:rsidR="00576DF6">
      <w:pPr>
        <w:pStyle w:val="PlainText"/>
        <w:snapToGrid w:val="0"/>
        <w:spacing w:line="360" w:lineRule="auto"/>
        <w:rPr>
          <w:rFonts w:ascii="Times New Roman" w:hAnsi="Times New Roman" w:cs="Times New Roman"/>
        </w:rPr>
      </w:pPr>
      <w:r>
        <w:rPr>
          <w:rFonts w:ascii="Times New Roman" w:hAnsi="Times New Roman" w:cs="Times New Roman"/>
        </w:rPr>
        <w:t>试以</w:t>
      </w:r>
      <w:r>
        <w:rPr>
          <w:rFonts w:ascii="Times New Roman" w:hAnsi="Times New Roman" w:cs="Times New Roman"/>
        </w:rPr>
        <w:t>2015</w:t>
      </w:r>
      <w:r>
        <w:rPr>
          <w:rFonts w:ascii="Times New Roman" w:hAnsi="Times New Roman" w:cs="Times New Roman"/>
        </w:rPr>
        <w:t>年全国卷</w:t>
      </w:r>
      <w:r>
        <w:rPr>
          <w:rFonts w:hAnsi="宋体" w:cs="Times New Roman"/>
        </w:rPr>
        <w:t>Ⅱ</w:t>
      </w:r>
      <w:r>
        <w:rPr>
          <w:rFonts w:ascii="Times New Roman" w:hAnsi="Times New Roman" w:cs="Times New Roman"/>
        </w:rPr>
        <w:t>诗歌题《残春旅舍》要赏析的</w:t>
      </w:r>
      <w:r>
        <w:rPr>
          <w:rFonts w:hAnsi="宋体" w:cs="Times New Roman"/>
        </w:rPr>
        <w:t>“</w:t>
      </w:r>
      <w:r>
        <w:rPr>
          <w:rFonts w:ascii="Times New Roman" w:hAnsi="Times New Roman" w:cs="Times New Roman"/>
        </w:rPr>
        <w:t>晚唐巧句</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树头蜂抱花须落，池面鱼吹柳絮行</w:t>
      </w:r>
      <w:r>
        <w:rPr>
          <w:rFonts w:hAnsi="宋体" w:cs="Times New Roman"/>
        </w:rPr>
        <w:t>”</w:t>
      </w:r>
      <w:r>
        <w:rPr>
          <w:rFonts w:ascii="Times New Roman" w:hAnsi="Times New Roman" w:cs="Times New Roman"/>
        </w:rPr>
        <w:t>为例。两句中的</w:t>
      </w:r>
      <w:r>
        <w:rPr>
          <w:rFonts w:hAnsi="宋体" w:cs="Times New Roman"/>
        </w:rPr>
        <w:t>“</w:t>
      </w:r>
      <w:r>
        <w:rPr>
          <w:rFonts w:ascii="Times New Roman" w:hAnsi="Times New Roman" w:cs="Times New Roman"/>
        </w:rPr>
        <w:t>象</w:t>
      </w:r>
      <w:r>
        <w:rPr>
          <w:rFonts w:hAnsi="宋体" w:cs="Times New Roman"/>
        </w:rPr>
        <w:t>”</w:t>
      </w:r>
      <w:r>
        <w:rPr>
          <w:rFonts w:ascii="Times New Roman" w:hAnsi="Times New Roman" w:cs="Times New Roman"/>
        </w:rPr>
        <w:t>有：树头，抱花须而落的蜂；池面，吹柳絮而行的鱼。两句分别写了两个动态的场景：树头，</w:t>
      </w:r>
      <w:r>
        <w:rPr>
          <w:rFonts w:ascii="Times New Roman" w:hAnsi="Times New Roman" w:cs="Times New Roman"/>
        </w:rPr>
        <w:t>蜂抱花须</w:t>
      </w:r>
      <w:r>
        <w:rPr>
          <w:rFonts w:ascii="Times New Roman" w:hAnsi="Times New Roman" w:cs="Times New Roman"/>
        </w:rPr>
        <w:t>，落；池面，鱼吹柳絮，行。再想象成这样两幅画面：肥胖的蜜蜂倒抱着花须忙碌采蜜，鱼儿追逐着水面的柳絮玩着吹泡泡的游戏。</w:t>
      </w:r>
    </w:p>
    <w:p w:rsidR="00576DF6">
      <w:pPr>
        <w:pStyle w:val="PlainText"/>
        <w:snapToGrid w:val="0"/>
        <w:spacing w:line="360" w:lineRule="auto"/>
        <w:rPr>
          <w:rFonts w:ascii="Times New Roman" w:hAnsi="Times New Roman" w:cs="Times New Roman"/>
        </w:rPr>
      </w:pPr>
      <w:r>
        <w:rPr>
          <w:rFonts w:ascii="Times New Roman" w:hAnsi="Times New Roman" w:cs="Times New Roman"/>
        </w:rPr>
        <w:t>当在脑海中形成这两幅画面后，就能感受到了</w:t>
      </w:r>
      <w:r>
        <w:rPr>
          <w:rFonts w:hAnsi="宋体" w:cs="Times New Roman"/>
        </w:rPr>
        <w:t>“</w:t>
      </w:r>
      <w:r>
        <w:rPr>
          <w:rFonts w:ascii="Times New Roman" w:hAnsi="Times New Roman" w:cs="Times New Roman"/>
        </w:rPr>
        <w:t>春的盎然生机与情趣</w:t>
      </w:r>
      <w:r>
        <w:rPr>
          <w:rFonts w:hAnsi="宋体" w:cs="Times New Roman"/>
        </w:rPr>
        <w:t>”</w:t>
      </w:r>
      <w:r>
        <w:rPr>
          <w:rFonts w:ascii="Times New Roman" w:hAnsi="Times New Roman" w:cs="Times New Roman"/>
        </w:rPr>
        <w:t>的意境了。</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抓住</w:t>
      </w:r>
      <w:r>
        <w:rPr>
          <w:rFonts w:hAnsi="宋体" w:cs="Times New Roman"/>
        </w:rPr>
        <w:t>“</w:t>
      </w:r>
      <w:r>
        <w:rPr>
          <w:rFonts w:ascii="Times New Roman" w:eastAsia="黑体" w:hAnsi="Times New Roman" w:cs="Times New Roman"/>
        </w:rPr>
        <w:t>诗眼</w:t>
      </w:r>
      <w:r>
        <w:rPr>
          <w:rFonts w:hAnsi="宋体" w:cs="Times New Roman"/>
        </w:rPr>
        <w:t>”</w:t>
      </w:r>
      <w:r>
        <w:rPr>
          <w:rFonts w:ascii="Times New Roman" w:eastAsia="黑体" w:hAnsi="Times New Roman" w:cs="Times New Roman"/>
        </w:rPr>
        <w:t>，领悟</w:t>
      </w:r>
      <w:r>
        <w:rPr>
          <w:rFonts w:ascii="Times New Roman" w:eastAsia="黑体" w:hAnsi="Times New Roman" w:cs="Times New Roman"/>
        </w:rPr>
        <w:t>(</w:t>
      </w:r>
      <w:r>
        <w:rPr>
          <w:rFonts w:ascii="Times New Roman" w:eastAsia="黑体" w:hAnsi="Times New Roman" w:cs="Times New Roman"/>
        </w:rPr>
        <w:t>情感</w:t>
      </w:r>
      <w:r>
        <w:rPr>
          <w:rFonts w:ascii="Times New Roman" w:eastAsia="黑体" w:hAnsi="Times New Roman" w:cs="Times New Roman"/>
        </w:rPr>
        <w:t>)</w:t>
      </w:r>
      <w:r>
        <w:rPr>
          <w:rFonts w:ascii="Times New Roman" w:eastAsia="黑体" w:hAnsi="Times New Roman" w:cs="Times New Roman"/>
        </w:rPr>
        <w:t>意蕴。</w:t>
      </w:r>
      <w:r>
        <w:rPr>
          <w:rFonts w:ascii="Times New Roman" w:hAnsi="Times New Roman" w:cs="Times New Roman"/>
        </w:rPr>
        <w:t>所谓</w:t>
      </w:r>
      <w:r>
        <w:rPr>
          <w:rFonts w:hAnsi="宋体" w:cs="Times New Roman"/>
        </w:rPr>
        <w:t>“</w:t>
      </w:r>
      <w:r>
        <w:rPr>
          <w:rFonts w:ascii="Times New Roman" w:hAnsi="Times New Roman" w:cs="Times New Roman"/>
        </w:rPr>
        <w:t>诗眼</w:t>
      </w:r>
      <w:r>
        <w:rPr>
          <w:rFonts w:hAnsi="宋体" w:cs="Times New Roman"/>
        </w:rPr>
        <w:t>”</w:t>
      </w:r>
      <w:r>
        <w:rPr>
          <w:rFonts w:ascii="Times New Roman" w:hAnsi="Times New Roman" w:cs="Times New Roman"/>
        </w:rPr>
        <w:t>就是句篇中交代感情的词句，抓住了</w:t>
      </w:r>
      <w:r>
        <w:rPr>
          <w:rFonts w:hAnsi="宋体" w:cs="Times New Roman"/>
        </w:rPr>
        <w:t>“</w:t>
      </w:r>
      <w:r>
        <w:rPr>
          <w:rFonts w:ascii="Times New Roman" w:hAnsi="Times New Roman" w:cs="Times New Roman"/>
        </w:rPr>
        <w:t>诗眼</w:t>
      </w:r>
      <w:r>
        <w:rPr>
          <w:rFonts w:hAnsi="宋体" w:cs="Times New Roman"/>
        </w:rPr>
        <w:t>”</w:t>
      </w:r>
      <w:r>
        <w:rPr>
          <w:rFonts w:ascii="Times New Roman" w:hAnsi="Times New Roman" w:cs="Times New Roman"/>
        </w:rPr>
        <w:t>，就领悟到诗句的情感意蕴，进而也能准确说出其艺术效果了。仍以《残春旅舍》</w:t>
      </w:r>
      <w:r>
        <w:rPr>
          <w:rFonts w:hAnsi="宋体" w:cs="Times New Roman"/>
        </w:rPr>
        <w:t>“</w:t>
      </w:r>
      <w:r>
        <w:rPr>
          <w:rFonts w:ascii="Times New Roman" w:hAnsi="Times New Roman" w:cs="Times New Roman"/>
        </w:rPr>
        <w:t>晚唐巧句</w:t>
      </w:r>
      <w:r>
        <w:rPr>
          <w:rFonts w:hAnsi="宋体" w:cs="Times New Roman"/>
        </w:rPr>
        <w:t>”</w:t>
      </w:r>
      <w:r>
        <w:rPr>
          <w:rFonts w:ascii="Times New Roman" w:hAnsi="Times New Roman" w:cs="Times New Roman"/>
        </w:rPr>
        <w:t>为例，</w:t>
      </w:r>
      <w:r>
        <w:rPr>
          <w:rFonts w:hAnsi="宋体" w:cs="Times New Roman"/>
        </w:rPr>
        <w:t>“</w:t>
      </w:r>
      <w:r>
        <w:rPr>
          <w:rFonts w:ascii="Times New Roman" w:hAnsi="Times New Roman" w:cs="Times New Roman"/>
        </w:rPr>
        <w:t>抱</w:t>
      </w:r>
      <w:r>
        <w:rPr>
          <w:rFonts w:hAnsi="宋体" w:cs="Times New Roman"/>
        </w:rPr>
        <w:t>”“</w:t>
      </w:r>
      <w:r>
        <w:rPr>
          <w:rFonts w:ascii="Times New Roman" w:hAnsi="Times New Roman" w:cs="Times New Roman"/>
        </w:rPr>
        <w:t>吹</w:t>
      </w:r>
      <w:r>
        <w:rPr>
          <w:rFonts w:hAnsi="宋体" w:cs="Times New Roman"/>
        </w:rPr>
        <w:t>”</w:t>
      </w:r>
      <w:r>
        <w:rPr>
          <w:rFonts w:ascii="Times New Roman" w:hAnsi="Times New Roman" w:cs="Times New Roman"/>
        </w:rPr>
        <w:t>固然是描写</w:t>
      </w:r>
      <w:r>
        <w:rPr>
          <w:rFonts w:hAnsi="宋体" w:cs="Times New Roman"/>
        </w:rPr>
        <w:t>“</w:t>
      </w:r>
      <w:r>
        <w:rPr>
          <w:rFonts w:ascii="Times New Roman" w:hAnsi="Times New Roman" w:cs="Times New Roman"/>
        </w:rPr>
        <w:t>蜂</w:t>
      </w:r>
      <w:r>
        <w:rPr>
          <w:rFonts w:hAnsi="宋体" w:cs="Times New Roman"/>
        </w:rPr>
        <w:t>”“</w:t>
      </w:r>
      <w:r>
        <w:rPr>
          <w:rFonts w:ascii="Times New Roman" w:hAnsi="Times New Roman" w:cs="Times New Roman"/>
        </w:rPr>
        <w:t>鱼</w:t>
      </w:r>
      <w:r>
        <w:rPr>
          <w:rFonts w:hAnsi="宋体" w:cs="Times New Roman"/>
        </w:rPr>
        <w:t>”</w:t>
      </w:r>
      <w:r>
        <w:rPr>
          <w:rFonts w:ascii="Times New Roman" w:hAnsi="Times New Roman" w:cs="Times New Roman"/>
        </w:rPr>
        <w:t>动态之词，从中能读出愉快之情，再联系全诗的</w:t>
      </w:r>
      <w:r>
        <w:rPr>
          <w:rFonts w:hAnsi="宋体" w:cs="Times New Roman"/>
        </w:rPr>
        <w:t>“</w:t>
      </w:r>
      <w:r>
        <w:rPr>
          <w:rFonts w:ascii="Times New Roman" w:hAnsi="Times New Roman" w:cs="Times New Roman"/>
        </w:rPr>
        <w:t>恍然</w:t>
      </w:r>
      <w:r>
        <w:rPr>
          <w:rFonts w:hAnsi="宋体" w:cs="Times New Roman"/>
        </w:rPr>
        <w:t>”</w:t>
      </w:r>
      <w:r>
        <w:rPr>
          <w:rFonts w:ascii="Times New Roman" w:hAnsi="Times New Roman" w:cs="Times New Roman"/>
        </w:rPr>
        <w:t>诗眼及其他情语，不难看出这两句实际上是以乐景反衬眼前流徙的悲哀。</w:t>
      </w:r>
    </w:p>
    <w:p w:rsidR="00576DF6">
      <w:pPr>
        <w:pStyle w:val="PlainText"/>
        <w:snapToGrid w:val="0"/>
        <w:spacing w:line="360" w:lineRule="auto"/>
        <w:rPr>
          <w:rFonts w:ascii="Times New Roman" w:hAnsi="Times New Roman" w:cs="Times New Roman"/>
        </w:rPr>
      </w:pPr>
      <w:r>
        <w:rPr>
          <w:rFonts w:ascii="Times New Roman" w:hAnsi="Times New Roman" w:cs="Times New Roman"/>
        </w:rPr>
        <w:t>综上所述，只有对所给材料做由</w:t>
      </w:r>
      <w:r>
        <w:rPr>
          <w:rFonts w:hAnsi="宋体" w:cs="Times New Roman"/>
        </w:rPr>
        <w:t>“</w:t>
      </w:r>
      <w:r>
        <w:rPr>
          <w:rFonts w:ascii="Times New Roman" w:hAnsi="Times New Roman" w:cs="Times New Roman"/>
        </w:rPr>
        <w:t>象</w:t>
      </w:r>
      <w:r>
        <w:rPr>
          <w:rFonts w:hAnsi="宋体" w:cs="Times New Roman"/>
        </w:rPr>
        <w:t>”</w:t>
      </w:r>
      <w:r>
        <w:rPr>
          <w:rFonts w:ascii="Times New Roman" w:hAnsi="Times New Roman" w:cs="Times New Roman"/>
        </w:rPr>
        <w:t>及</w:t>
      </w:r>
      <w:r>
        <w:rPr>
          <w:rFonts w:hAnsi="宋体" w:cs="Times New Roman"/>
        </w:rPr>
        <w:t>“</w:t>
      </w:r>
      <w:r>
        <w:rPr>
          <w:rFonts w:ascii="Times New Roman" w:hAnsi="Times New Roman" w:cs="Times New Roman"/>
        </w:rPr>
        <w:t>画</w:t>
      </w:r>
      <w:r>
        <w:rPr>
          <w:rFonts w:hAnsi="宋体" w:cs="Times New Roman"/>
        </w:rPr>
        <w:t>”“</w:t>
      </w:r>
      <w:r>
        <w:rPr>
          <w:rFonts w:ascii="Times New Roman" w:hAnsi="Times New Roman" w:cs="Times New Roman"/>
        </w:rPr>
        <w:t>境</w:t>
      </w:r>
      <w:r>
        <w:rPr>
          <w:rFonts w:hAnsi="宋体" w:cs="Times New Roman"/>
        </w:rPr>
        <w:t>”</w:t>
      </w:r>
      <w:r>
        <w:rPr>
          <w:rFonts w:ascii="Times New Roman" w:hAnsi="Times New Roman" w:cs="Times New Roman"/>
        </w:rPr>
        <w:t>，进而领悟到其情的阅读品鉴的功夫，才能全面、准确地判断出艺术技巧，赏出表达效果。</w:t>
      </w:r>
    </w:p>
    <w:p w:rsidR="00576DF6">
      <w:pPr>
        <w:pStyle w:val="PlainText"/>
        <w:snapToGrid w:val="0"/>
        <w:spacing w:line="360" w:lineRule="auto"/>
        <w:rPr>
          <w:rFonts w:ascii="Times New Roman" w:hAnsi="Times New Roman" w:cs="Times New Roman"/>
        </w:rPr>
      </w:pPr>
      <w:r>
        <w:rPr>
          <w:rFonts w:ascii="Times New Roman" w:hAnsi="Times New Roman" w:cs="Times New Roman"/>
          <w:noProof/>
        </w:rPr>
        <w:pict>
          <v:shape id="_x0000_i1039" type="#_x0000_t75" style="height:16.95pt;visibility:visible;width:1in">
            <v:imagedata r:id="rId12" r:href="rId13" o:title=""/>
          </v:shape>
        </w:pic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阅读下面这首词，然后回答问题。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木兰花</w:t>
      </w:r>
      <w:r>
        <w:rPr>
          <w:rFonts w:ascii="Times New Roman" w:eastAsia="隶书" w:hAnsi="Times New Roman" w:cs="Times New Roman"/>
        </w:rPr>
        <w:t>·</w:t>
      </w:r>
      <w:r>
        <w:rPr>
          <w:rFonts w:ascii="Times New Roman" w:eastAsia="隶书" w:hAnsi="Times New Roman" w:cs="Times New Roman"/>
        </w:rPr>
        <w:t>江云叠叠遮</w:t>
      </w:r>
      <w:r>
        <w:rPr>
          <w:rFonts w:ascii="Times New Roman" w:eastAsia="隶书" w:hAnsi="Times New Roman" w:cs="Times New Roman"/>
        </w:rPr>
        <w:t>鸳</w:t>
      </w:r>
      <w:r>
        <w:rPr>
          <w:rFonts w:ascii="Times New Roman" w:eastAsia="隶书" w:hAnsi="Times New Roman" w:cs="Times New Roman"/>
        </w:rPr>
        <w:t>浦</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宋</w:t>
      </w:r>
      <w:r>
        <w:rPr>
          <w:rFonts w:ascii="IPAPANNEW" w:hAnsi="IPAPANNEW" w:cs="Times New Roman"/>
        </w:rPr>
        <w:t>]</w:t>
      </w:r>
      <w:r>
        <w:rPr>
          <w:rFonts w:ascii="Times New Roman" w:hAnsi="Times New Roman" w:cs="Times New Roman"/>
        </w:rPr>
        <w:t>苏庠</w:t>
      </w:r>
      <w:r>
        <w:rPr>
          <w:rFonts w:ascii="IPAPANNEW" w:hAnsi="IPAPANNEW" w:cs="Times New Roman"/>
          <w:vertAlign w:val="superscript"/>
        </w:rPr>
        <w:t>[</w:t>
      </w:r>
      <w:r>
        <w:rPr>
          <w:rFonts w:ascii="IPAPANNEW" w:hAnsi="IPAPANNEW" w:cs="Times New Roman"/>
          <w:vertAlign w:val="superscript"/>
        </w:rPr>
        <w:t>注</w:t>
      </w:r>
      <w:r>
        <w:rPr>
          <w:rFonts w:ascii="IPAPANNEW" w:hAnsi="IPAPANNEW" w:cs="Times New Roman"/>
          <w:vertAlign w:val="superscript"/>
        </w:rPr>
        <w:t>]</w:t>
      </w:r>
    </w:p>
    <w:p w:rsidR="00576DF6">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江云叠叠遮</w:t>
      </w:r>
      <w:r>
        <w:rPr>
          <w:rFonts w:ascii="Times New Roman" w:eastAsia="楷体_GB2312" w:hAnsi="Times New Roman" w:cs="Times New Roman"/>
        </w:rPr>
        <w:t>鸳</w:t>
      </w:r>
      <w:r>
        <w:rPr>
          <w:rFonts w:ascii="Times New Roman" w:eastAsia="楷体_GB2312" w:hAnsi="Times New Roman" w:cs="Times New Roman"/>
        </w:rPr>
        <w:t>浦，江水无情流薄暮。</w:t>
      </w:r>
      <w:r>
        <w:rPr>
          <w:rFonts w:ascii="Times New Roman" w:eastAsia="楷体_GB2312" w:hAnsi="Times New Roman" w:cs="Times New Roman"/>
        </w:rPr>
        <w:t>归帆初张苇边</w:t>
      </w:r>
      <w:r>
        <w:rPr>
          <w:rFonts w:ascii="Times New Roman" w:eastAsia="楷体_GB2312" w:hAnsi="Times New Roman" w:cs="Times New Roman"/>
        </w:rPr>
        <w:t>风，客梦不禁</w:t>
      </w:r>
      <w:r>
        <w:rPr>
          <w:rFonts w:ascii="Times New Roman" w:eastAsia="楷体_GB2312" w:hAnsi="Times New Roman" w:cs="Times New Roman"/>
        </w:rPr>
        <w:t>篷背雨</w:t>
      </w:r>
      <w:r>
        <w:rPr>
          <w:rFonts w:ascii="Times New Roman" w:eastAsia="楷体_GB2312" w:hAnsi="Times New Roman" w:cs="Times New Roman"/>
        </w:rPr>
        <w:t>。</w:t>
      </w:r>
    </w:p>
    <w:p w:rsidR="00576DF6">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渚</w:t>
      </w:r>
      <w:r>
        <w:rPr>
          <w:rFonts w:ascii="Times New Roman" w:eastAsia="楷体_GB2312" w:hAnsi="Times New Roman" w:cs="Times New Roman"/>
        </w:rPr>
        <w:t>花不解留人住，只作</w:t>
      </w:r>
      <w:r>
        <w:rPr>
          <w:rFonts w:ascii="Times New Roman" w:eastAsia="楷体_GB2312" w:hAnsi="Times New Roman" w:cs="Times New Roman"/>
        </w:rPr>
        <w:t>深愁无尽处</w:t>
      </w:r>
      <w:r>
        <w:rPr>
          <w:rFonts w:ascii="Times New Roman" w:eastAsia="楷体_GB2312" w:hAnsi="Times New Roman" w:cs="Times New Roman"/>
        </w:rPr>
        <w:t>。白沙烟树有无中，雁落</w:t>
      </w:r>
      <w:r>
        <w:rPr>
          <w:rFonts w:ascii="Times New Roman" w:eastAsia="楷体_GB2312" w:hAnsi="Times New Roman" w:cs="Times New Roman"/>
        </w:rPr>
        <w:t>沧洲</w:t>
      </w:r>
      <w:r>
        <w:rPr>
          <w:rFonts w:ascii="Times New Roman" w:eastAsia="楷体_GB2312" w:hAnsi="Times New Roman" w:cs="Times New Roman"/>
        </w:rPr>
        <w:t>何处所。</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40"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41" type="#_x0000_t75" style="height:8.1pt;visibility:visible;width:2.45pt">
            <v:imagedata r:id="rId8" r:href="rId9" o:title=""/>
          </v:shape>
        </w:pict>
      </w:r>
      <w:r>
        <w:rPr>
          <w:rFonts w:ascii="Times New Roman" w:eastAsia="黑体" w:hAnsi="Times New Roman" w:cs="Times New Roman"/>
        </w:rPr>
        <w:t>　</w:t>
      </w:r>
      <w:r>
        <w:rPr>
          <w:rFonts w:ascii="Times New Roman" w:eastAsia="仿宋_GB2312" w:hAnsi="Times New Roman" w:cs="Times New Roman"/>
        </w:rPr>
        <w:t>苏庠：宋代词人，终身未仕，隐居庐山，浪迹湖海。</w:t>
      </w:r>
    </w:p>
    <w:p w:rsidR="00576DF6">
      <w:pPr>
        <w:pStyle w:val="PlainText"/>
        <w:snapToGrid w:val="0"/>
        <w:spacing w:line="360" w:lineRule="auto"/>
        <w:rPr>
          <w:rFonts w:ascii="Times New Roman" w:eastAsia="仿宋_GB2312" w:hAnsi="Times New Roman" w:cs="Times New Roman"/>
        </w:rPr>
      </w:pPr>
      <w:r>
        <w:rPr>
          <w:rFonts w:ascii="Times New Roman" w:eastAsia="黑体" w:hAnsi="Times New Roman" w:cs="Times New Roman"/>
          <w:noProof/>
        </w:rPr>
        <w:pict>
          <v:shape id="_x0000_i1042"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43" type="#_x0000_t75" style="height:8.1pt;visibility:visible;width:2.45pt">
            <v:imagedata r:id="rId8" r:href="rId9" o:title=""/>
          </v:shape>
        </w:pict>
      </w:r>
      <w:r>
        <w:rPr>
          <w:rFonts w:ascii="Times New Roman" w:eastAsia="仿宋_GB2312" w:hAnsi="Times New Roman" w:cs="Times New Roman"/>
        </w:rPr>
        <w:t>　这是一首羁旅抒怀词，通篇在景物描写中抒发了</w:t>
      </w:r>
      <w:r>
        <w:rPr>
          <w:rFonts w:hAnsi="宋体" w:cs="Times New Roman"/>
        </w:rPr>
        <w:t>“</w:t>
      </w:r>
      <w:r>
        <w:rPr>
          <w:rFonts w:ascii="Times New Roman" w:eastAsia="仿宋_GB2312" w:hAnsi="Times New Roman" w:cs="Times New Roman"/>
        </w:rPr>
        <w:t>客恨</w:t>
      </w:r>
      <w:r>
        <w:rPr>
          <w:rFonts w:ascii="Times New Roman" w:eastAsia="仿宋_GB2312" w:hAnsi="Times New Roman" w:cs="Times New Roman"/>
        </w:rPr>
        <w:t>渺</w:t>
      </w:r>
      <w:r>
        <w:rPr>
          <w:rFonts w:ascii="Times New Roman" w:eastAsia="仿宋_GB2312" w:hAnsi="Times New Roman" w:cs="Times New Roman"/>
        </w:rPr>
        <w:t>无涯</w:t>
      </w:r>
      <w:r>
        <w:rPr>
          <w:rFonts w:hAnsi="宋体" w:cs="Times New Roman"/>
        </w:rPr>
        <w:t>”</w:t>
      </w:r>
      <w:r>
        <w:rPr>
          <w:rFonts w:ascii="Times New Roman" w:eastAsia="仿宋_GB2312" w:hAnsi="Times New Roman" w:cs="Times New Roman"/>
        </w:rPr>
        <w:t>的感情。</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开头两句写别离的时间</w:t>
      </w:r>
      <w:r>
        <w:rPr>
          <w:rFonts w:ascii="Times New Roman" w:eastAsia="仿宋_GB2312" w:hAnsi="Times New Roman" w:cs="Times New Roman"/>
        </w:rPr>
        <w:t>(</w:t>
      </w:r>
      <w:r>
        <w:rPr>
          <w:rFonts w:ascii="Times New Roman" w:eastAsia="仿宋_GB2312" w:hAnsi="Times New Roman" w:cs="Times New Roman"/>
        </w:rPr>
        <w:t>薄暮</w:t>
      </w:r>
      <w:r>
        <w:rPr>
          <w:rFonts w:ascii="Times New Roman" w:eastAsia="仿宋_GB2312" w:hAnsi="Times New Roman" w:cs="Times New Roman"/>
        </w:rPr>
        <w:t>)</w:t>
      </w:r>
      <w:r>
        <w:rPr>
          <w:rFonts w:ascii="Times New Roman" w:eastAsia="仿宋_GB2312" w:hAnsi="Times New Roman" w:cs="Times New Roman"/>
        </w:rPr>
        <w:t>、地点</w:t>
      </w:r>
      <w:r>
        <w:rPr>
          <w:rFonts w:ascii="Times New Roman" w:eastAsia="仿宋_GB2312" w:hAnsi="Times New Roman" w:cs="Times New Roman"/>
        </w:rPr>
        <w:t>(</w:t>
      </w:r>
      <w:r>
        <w:rPr>
          <w:rFonts w:ascii="Times New Roman" w:eastAsia="仿宋_GB2312" w:hAnsi="Times New Roman" w:cs="Times New Roman"/>
        </w:rPr>
        <w:t>鸳</w:t>
      </w:r>
      <w:r>
        <w:rPr>
          <w:rFonts w:ascii="Times New Roman" w:eastAsia="仿宋_GB2312" w:hAnsi="Times New Roman" w:cs="Times New Roman"/>
        </w:rPr>
        <w:t>浦</w:t>
      </w:r>
      <w:r>
        <w:rPr>
          <w:rFonts w:ascii="Times New Roman" w:eastAsia="仿宋_GB2312" w:hAnsi="Times New Roman" w:cs="Times New Roman"/>
        </w:rPr>
        <w:t>)</w:t>
      </w:r>
      <w:r>
        <w:rPr>
          <w:rFonts w:ascii="Times New Roman" w:eastAsia="仿宋_GB2312" w:hAnsi="Times New Roman" w:cs="Times New Roman"/>
        </w:rPr>
        <w:t>及景物特色。在薄暮时分，船儿离开</w:t>
      </w:r>
      <w:r>
        <w:rPr>
          <w:rFonts w:ascii="Times New Roman" w:eastAsia="仿宋_GB2312" w:hAnsi="Times New Roman" w:cs="Times New Roman"/>
        </w:rPr>
        <w:t>鸳</w:t>
      </w:r>
      <w:r>
        <w:rPr>
          <w:rFonts w:ascii="Times New Roman" w:eastAsia="仿宋_GB2312" w:hAnsi="Times New Roman" w:cs="Times New Roman"/>
        </w:rPr>
        <w:t>浦，渐渐远去，江上云气重重叠叠，遮蔽了与伊人分别时的</w:t>
      </w:r>
      <w:r>
        <w:rPr>
          <w:rFonts w:ascii="Times New Roman" w:eastAsia="仿宋_GB2312" w:hAnsi="Times New Roman" w:cs="Times New Roman"/>
        </w:rPr>
        <w:t>鸳</w:t>
      </w:r>
      <w:r>
        <w:rPr>
          <w:rFonts w:ascii="Times New Roman" w:eastAsia="仿宋_GB2312" w:hAnsi="Times New Roman" w:cs="Times New Roman"/>
        </w:rPr>
        <w:t>浦，不见伊人的倩影；想让那一叶扁舟暂驻，然而江水无情，载着这小舟</w:t>
      </w:r>
      <w:r>
        <w:rPr>
          <w:rFonts w:ascii="Times New Roman" w:eastAsia="仿宋_GB2312" w:hAnsi="Times New Roman" w:cs="Times New Roman"/>
        </w:rPr>
        <w:t>偏偏向</w:t>
      </w:r>
      <w:r>
        <w:rPr>
          <w:rFonts w:ascii="Times New Roman" w:eastAsia="仿宋_GB2312" w:hAnsi="Times New Roman" w:cs="Times New Roman"/>
        </w:rPr>
        <w:t>远方流去。</w:t>
      </w:r>
      <w:r>
        <w:rPr>
          <w:rFonts w:hAnsi="宋体" w:cs="Times New Roman"/>
        </w:rPr>
        <w:t>“</w:t>
      </w:r>
      <w:r>
        <w:rPr>
          <w:rFonts w:ascii="Times New Roman" w:eastAsia="仿宋_GB2312" w:hAnsi="Times New Roman" w:cs="Times New Roman"/>
        </w:rPr>
        <w:t>鸳浦</w:t>
      </w:r>
      <w:r>
        <w:rPr>
          <w:rFonts w:hAnsi="宋体" w:cs="Times New Roman"/>
        </w:rPr>
        <w:t>”</w:t>
      </w:r>
      <w:r>
        <w:rPr>
          <w:rFonts w:ascii="Times New Roman" w:eastAsia="仿宋_GB2312" w:hAnsi="Times New Roman" w:cs="Times New Roman"/>
        </w:rPr>
        <w:t>二字颇有深意，</w:t>
      </w:r>
      <w:r>
        <w:rPr>
          <w:rFonts w:hAnsi="宋体" w:cs="Times New Roman"/>
        </w:rPr>
        <w:t>“</w:t>
      </w:r>
      <w:r>
        <w:rPr>
          <w:rFonts w:ascii="Times New Roman" w:eastAsia="仿宋_GB2312" w:hAnsi="Times New Roman" w:cs="Times New Roman"/>
        </w:rPr>
        <w:t>鸳</w:t>
      </w:r>
      <w:r>
        <w:rPr>
          <w:rFonts w:hAnsi="宋体" w:cs="Times New Roman"/>
        </w:rPr>
        <w:t>”</w:t>
      </w:r>
      <w:r>
        <w:rPr>
          <w:rFonts w:ascii="Times New Roman" w:eastAsia="仿宋_GB2312" w:hAnsi="Times New Roman" w:cs="Times New Roman"/>
        </w:rPr>
        <w:t>即</w:t>
      </w:r>
      <w:r>
        <w:rPr>
          <w:rFonts w:hAnsi="宋体" w:cs="Times New Roman"/>
        </w:rPr>
        <w:t>“</w:t>
      </w:r>
      <w:r>
        <w:rPr>
          <w:rFonts w:ascii="Times New Roman" w:eastAsia="仿宋_GB2312" w:hAnsi="Times New Roman" w:cs="Times New Roman"/>
        </w:rPr>
        <w:t>鸳鸯</w:t>
      </w:r>
      <w:r>
        <w:rPr>
          <w:rFonts w:hAnsi="宋体" w:cs="Times New Roman"/>
        </w:rPr>
        <w:t>”</w:t>
      </w:r>
      <w:r>
        <w:rPr>
          <w:rFonts w:ascii="Times New Roman" w:eastAsia="仿宋_GB2312" w:hAnsi="Times New Roman" w:cs="Times New Roman"/>
        </w:rPr>
        <w:t>，古称</w:t>
      </w:r>
      <w:r>
        <w:rPr>
          <w:rFonts w:hAnsi="宋体" w:cs="Times New Roman"/>
        </w:rPr>
        <w:t>“</w:t>
      </w:r>
      <w:r>
        <w:rPr>
          <w:rFonts w:ascii="Times New Roman" w:eastAsia="仿宋_GB2312" w:hAnsi="Times New Roman" w:cs="Times New Roman"/>
        </w:rPr>
        <w:t>匹鸟</w:t>
      </w:r>
      <w:r>
        <w:rPr>
          <w:rFonts w:hAnsi="宋体" w:cs="Times New Roman"/>
        </w:rPr>
        <w:t>”</w:t>
      </w:r>
      <w:r>
        <w:rPr>
          <w:rFonts w:ascii="Times New Roman" w:eastAsia="仿宋_GB2312" w:hAnsi="Times New Roman" w:cs="Times New Roman"/>
        </w:rPr>
        <w:t>，雌雄偶居不离，后比喻情深意长的伉俪。词中的</w:t>
      </w:r>
      <w:r>
        <w:rPr>
          <w:rFonts w:hAnsi="宋体" w:cs="Times New Roman"/>
        </w:rPr>
        <w:t>“</w:t>
      </w:r>
      <w:r>
        <w:rPr>
          <w:rFonts w:ascii="Times New Roman" w:eastAsia="仿宋_GB2312" w:hAnsi="Times New Roman" w:cs="Times New Roman"/>
        </w:rPr>
        <w:t>江云叠叠遮</w:t>
      </w:r>
      <w:r>
        <w:rPr>
          <w:rFonts w:ascii="Times New Roman" w:eastAsia="仿宋_GB2312" w:hAnsi="Times New Roman" w:cs="Times New Roman"/>
        </w:rPr>
        <w:t>鸳</w:t>
      </w:r>
      <w:r>
        <w:rPr>
          <w:rFonts w:ascii="Times New Roman" w:eastAsia="仿宋_GB2312" w:hAnsi="Times New Roman" w:cs="Times New Roman"/>
        </w:rPr>
        <w:t>浦</w:t>
      </w:r>
      <w:r>
        <w:rPr>
          <w:rFonts w:hAnsi="宋体" w:cs="Times New Roman"/>
        </w:rPr>
        <w:t>”</w:t>
      </w:r>
      <w:r>
        <w:rPr>
          <w:rFonts w:ascii="Times New Roman" w:eastAsia="仿宋_GB2312" w:hAnsi="Times New Roman" w:cs="Times New Roman"/>
        </w:rPr>
        <w:t>不仅</w:t>
      </w:r>
      <w:r>
        <w:rPr>
          <w:rFonts w:ascii="Times New Roman" w:eastAsia="仿宋_GB2312" w:hAnsi="Times New Roman" w:cs="Times New Roman"/>
        </w:rPr>
        <w:t>写出江</w:t>
      </w:r>
      <w:r>
        <w:rPr>
          <w:rFonts w:ascii="Times New Roman" w:eastAsia="仿宋_GB2312" w:hAnsi="Times New Roman" w:cs="Times New Roman"/>
        </w:rPr>
        <w:t>云重叠遮蔽</w:t>
      </w:r>
      <w:r>
        <w:rPr>
          <w:rFonts w:ascii="Times New Roman" w:eastAsia="仿宋_GB2312" w:hAnsi="Times New Roman" w:cs="Times New Roman"/>
        </w:rPr>
        <w:t>鸳</w:t>
      </w:r>
      <w:r>
        <w:rPr>
          <w:rFonts w:ascii="Times New Roman" w:eastAsia="仿宋_GB2312" w:hAnsi="Times New Roman" w:cs="Times New Roman"/>
        </w:rPr>
        <w:t>浦之状，更暗寓了词人不得不与伊人分别的离愁，无限幽怨之情亦隐在</w:t>
      </w:r>
      <w:r>
        <w:rPr>
          <w:rFonts w:hAnsi="宋体" w:cs="Times New Roman"/>
        </w:rPr>
        <w:t>“</w:t>
      </w:r>
      <w:r>
        <w:rPr>
          <w:rFonts w:ascii="Times New Roman" w:eastAsia="仿宋_GB2312" w:hAnsi="Times New Roman" w:cs="Times New Roman"/>
        </w:rPr>
        <w:t>叠叠</w:t>
      </w:r>
      <w:r>
        <w:rPr>
          <w:rFonts w:hAnsi="宋体" w:cs="Times New Roman"/>
        </w:rPr>
        <w:t>”</w:t>
      </w:r>
      <w:r>
        <w:rPr>
          <w:rFonts w:ascii="Times New Roman" w:eastAsia="仿宋_GB2312" w:hAnsi="Times New Roman" w:cs="Times New Roman"/>
        </w:rPr>
        <w:t>二字之中。</w:t>
      </w:r>
      <w:r>
        <w:rPr>
          <w:rFonts w:hAnsi="宋体" w:cs="Times New Roman"/>
        </w:rPr>
        <w:t>“</w:t>
      </w:r>
      <w:r>
        <w:rPr>
          <w:rFonts w:ascii="Times New Roman" w:eastAsia="仿宋_GB2312" w:hAnsi="Times New Roman" w:cs="Times New Roman"/>
        </w:rPr>
        <w:t>流薄暮</w:t>
      </w:r>
      <w:r>
        <w:rPr>
          <w:rFonts w:hAnsi="宋体" w:cs="Times New Roman"/>
        </w:rPr>
        <w:t>”</w:t>
      </w:r>
      <w:r>
        <w:rPr>
          <w:rFonts w:ascii="Times New Roman" w:eastAsia="仿宋_GB2312" w:hAnsi="Times New Roman" w:cs="Times New Roman"/>
        </w:rPr>
        <w:t>三字耐人</w:t>
      </w:r>
      <w:r>
        <w:rPr>
          <w:rFonts w:ascii="Times New Roman" w:eastAsia="仿宋_GB2312" w:hAnsi="Times New Roman" w:cs="Times New Roman"/>
        </w:rPr>
        <w:t>品味，不仅点出出行时间的迟暮，而且</w:t>
      </w:r>
      <w:r>
        <w:rPr>
          <w:rFonts w:ascii="Times New Roman" w:eastAsia="仿宋_GB2312" w:hAnsi="Times New Roman" w:cs="Times New Roman"/>
        </w:rPr>
        <w:t>烘托出伤别的</w:t>
      </w:r>
      <w:r>
        <w:rPr>
          <w:rFonts w:ascii="Times New Roman" w:eastAsia="仿宋_GB2312" w:hAnsi="Times New Roman" w:cs="Times New Roman"/>
        </w:rPr>
        <w:t>氛围：在薄暮冥冥中抛别伊人远离家乡，在薄暮冥冥中浪迹天涯，天各一方，游子的心绪该多么悲凉、伤感、孤寂。一个</w:t>
      </w:r>
      <w:r>
        <w:rPr>
          <w:rFonts w:hAnsi="宋体" w:cs="Times New Roman"/>
        </w:rPr>
        <w:t>“</w:t>
      </w:r>
      <w:r>
        <w:rPr>
          <w:rFonts w:ascii="Times New Roman" w:eastAsia="仿宋_GB2312" w:hAnsi="Times New Roman" w:cs="Times New Roman"/>
        </w:rPr>
        <w:t>流</w:t>
      </w:r>
      <w:r>
        <w:rPr>
          <w:rFonts w:hAnsi="宋体" w:cs="Times New Roman"/>
        </w:rPr>
        <w:t>”</w:t>
      </w:r>
      <w:r>
        <w:rPr>
          <w:rFonts w:ascii="Times New Roman" w:eastAsia="仿宋_GB2312" w:hAnsi="Times New Roman" w:cs="Times New Roman"/>
        </w:rPr>
        <w:t>字，用得尤为精妙，它给读者展开</w:t>
      </w:r>
      <w:r>
        <w:rPr>
          <w:rFonts w:ascii="Times New Roman" w:eastAsia="仿宋_GB2312" w:hAnsi="Times New Roman" w:cs="Times New Roman"/>
        </w:rPr>
        <w:t>一幅动幻的</w:t>
      </w:r>
      <w:r>
        <w:rPr>
          <w:rFonts w:ascii="Times New Roman" w:eastAsia="仿宋_GB2312" w:hAnsi="Times New Roman" w:cs="Times New Roman"/>
        </w:rPr>
        <w:t>画面：</w:t>
      </w:r>
      <w:r>
        <w:rPr>
          <w:rFonts w:hAnsi="宋体" w:cs="Times New Roman"/>
        </w:rPr>
        <w:t>“</w:t>
      </w:r>
      <w:r>
        <w:rPr>
          <w:rFonts w:ascii="Times New Roman" w:eastAsia="仿宋_GB2312" w:hAnsi="Times New Roman" w:cs="Times New Roman"/>
        </w:rPr>
        <w:t>江水长流，孤帆远去，暮色悠悠，在流动中，暮色愈来愈重，孤帆消失在江天苍茫之中。</w:t>
      </w:r>
      <w:r>
        <w:rPr>
          <w:rFonts w:hAnsi="宋体" w:cs="Times New Roman"/>
        </w:rPr>
        <w:t>”</w:t>
      </w:r>
    </w:p>
    <w:p w:rsidR="00576DF6">
      <w:pPr>
        <w:pStyle w:val="PlainText"/>
        <w:snapToGrid w:val="0"/>
        <w:spacing w:line="360" w:lineRule="auto"/>
        <w:rPr>
          <w:rFonts w:ascii="Times New Roman" w:eastAsia="仿宋_GB2312" w:hAnsi="Times New Roman" w:cs="Times New Roman"/>
        </w:rPr>
      </w:pPr>
      <w:r>
        <w:rPr>
          <w:rFonts w:hAnsi="宋体" w:cs="Times New Roman"/>
        </w:rPr>
        <w:t>“</w:t>
      </w:r>
      <w:r>
        <w:rPr>
          <w:rFonts w:ascii="Times New Roman" w:eastAsia="仿宋_GB2312" w:hAnsi="Times New Roman" w:cs="Times New Roman"/>
        </w:rPr>
        <w:t>归帆初张苇边风，客梦不禁篷背雨。</w:t>
      </w:r>
      <w:r>
        <w:rPr>
          <w:rFonts w:hAnsi="宋体" w:cs="Times New Roman"/>
        </w:rPr>
        <w:t>”</w:t>
      </w:r>
      <w:r>
        <w:rPr>
          <w:rFonts w:ascii="Times New Roman" w:eastAsia="仿宋_GB2312" w:hAnsi="Times New Roman" w:cs="Times New Roman"/>
        </w:rPr>
        <w:t>以对仗手法作了鲜明的对比，揭示了游子的思乡深情。上句</w:t>
      </w:r>
      <w:r>
        <w:rPr>
          <w:rFonts w:ascii="Times New Roman" w:eastAsia="仿宋_GB2312" w:hAnsi="Times New Roman" w:cs="Times New Roman"/>
        </w:rPr>
        <w:t>写江风吹拂，芦苇摇曳，恰见归帆初张，将返家乡，而自己却是迎风冒雨，扬帆远行。下句写雨声淅沥，敲击船篷，惊扰了客梦。</w:t>
      </w:r>
      <w:r>
        <w:rPr>
          <w:rFonts w:hAnsi="宋体" w:cs="Times New Roman"/>
        </w:rPr>
        <w:t>“</w:t>
      </w:r>
      <w:r>
        <w:rPr>
          <w:rFonts w:ascii="Times New Roman" w:eastAsia="仿宋_GB2312" w:hAnsi="Times New Roman" w:cs="Times New Roman"/>
        </w:rPr>
        <w:t>不禁</w:t>
      </w:r>
      <w:r>
        <w:rPr>
          <w:rFonts w:hAnsi="宋体" w:cs="Times New Roman"/>
        </w:rPr>
        <w:t>”</w:t>
      </w:r>
      <w:r>
        <w:rPr>
          <w:rFonts w:ascii="Times New Roman" w:eastAsia="仿宋_GB2312" w:hAnsi="Times New Roman" w:cs="Times New Roman"/>
        </w:rPr>
        <w:t>二字是禁不住的意思，它强调了客梦轻浅恍惚。此二句对仗工稳，设想新颖。</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过片继续写游子情怀。</w:t>
      </w:r>
      <w:r>
        <w:rPr>
          <w:rFonts w:hAnsi="宋体" w:cs="Times New Roman"/>
        </w:rPr>
        <w:t>“</w:t>
      </w:r>
      <w:r>
        <w:rPr>
          <w:rFonts w:ascii="Times New Roman" w:eastAsia="仿宋_GB2312" w:hAnsi="Times New Roman" w:cs="Times New Roman"/>
        </w:rPr>
        <w:t>渚</w:t>
      </w:r>
      <w:r>
        <w:rPr>
          <w:rFonts w:ascii="Times New Roman" w:eastAsia="仿宋_GB2312" w:hAnsi="Times New Roman" w:cs="Times New Roman"/>
        </w:rPr>
        <w:t>花不解留人住，只作深愁无尽处。</w:t>
      </w:r>
      <w:r>
        <w:rPr>
          <w:rFonts w:hAnsi="宋体" w:cs="Times New Roman"/>
        </w:rPr>
        <w:t>”</w:t>
      </w:r>
      <w:r>
        <w:rPr>
          <w:rFonts w:ascii="Times New Roman" w:eastAsia="仿宋_GB2312" w:hAnsi="Times New Roman" w:cs="Times New Roman"/>
        </w:rPr>
        <w:t>这是移情入景的手法，将小</w:t>
      </w:r>
      <w:r>
        <w:rPr>
          <w:rFonts w:ascii="Times New Roman" w:eastAsia="仿宋_GB2312" w:hAnsi="Times New Roman" w:cs="Times New Roman"/>
        </w:rPr>
        <w:t>渚</w:t>
      </w:r>
      <w:r>
        <w:rPr>
          <w:rFonts w:ascii="Times New Roman" w:eastAsia="仿宋_GB2312" w:hAnsi="Times New Roman" w:cs="Times New Roman"/>
        </w:rPr>
        <w:t>的</w:t>
      </w:r>
      <w:r>
        <w:rPr>
          <w:rFonts w:ascii="Times New Roman" w:eastAsia="仿宋_GB2312" w:hAnsi="Times New Roman" w:cs="Times New Roman"/>
        </w:rPr>
        <w:t>荻</w:t>
      </w:r>
      <w:r>
        <w:rPr>
          <w:rFonts w:ascii="Times New Roman" w:eastAsia="仿宋_GB2312" w:hAnsi="Times New Roman" w:cs="Times New Roman"/>
        </w:rPr>
        <w:t>花人格化了。这里既是嗔怪</w:t>
      </w:r>
      <w:r>
        <w:rPr>
          <w:rFonts w:ascii="Times New Roman" w:eastAsia="仿宋_GB2312" w:hAnsi="Times New Roman" w:cs="Times New Roman"/>
        </w:rPr>
        <w:t>荻</w:t>
      </w:r>
      <w:r>
        <w:rPr>
          <w:rFonts w:ascii="Times New Roman" w:eastAsia="仿宋_GB2312" w:hAnsi="Times New Roman" w:cs="Times New Roman"/>
        </w:rPr>
        <w:t>花不了解游子思乡之情，又嗔怪她无留客之举，只是一味地在瑟瑟秋风中含情脉脉，愁思缕缕地送别游子。词人用移情法从侧面表达了游子的思归深情。</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结句</w:t>
      </w:r>
      <w:r>
        <w:rPr>
          <w:rFonts w:hAnsi="宋体" w:cs="Times New Roman"/>
        </w:rPr>
        <w:t>“</w:t>
      </w:r>
      <w:r>
        <w:rPr>
          <w:rFonts w:ascii="Times New Roman" w:eastAsia="仿宋_GB2312" w:hAnsi="Times New Roman" w:cs="Times New Roman"/>
        </w:rPr>
        <w:t>白沙烟树有无中</w:t>
      </w:r>
      <w:r>
        <w:rPr>
          <w:rFonts w:hAnsi="宋体" w:cs="Times New Roman"/>
        </w:rPr>
        <w:t>”</w:t>
      </w:r>
      <w:r>
        <w:rPr>
          <w:rFonts w:ascii="Times New Roman" w:eastAsia="仿宋_GB2312" w:hAnsi="Times New Roman" w:cs="Times New Roman"/>
        </w:rPr>
        <w:t>两句，以景结情。写江边白沙茫茫，烟树迷蒙，似有似无</w:t>
      </w:r>
      <w:r>
        <w:rPr>
          <w:rFonts w:ascii="Times New Roman" w:eastAsia="仿宋_GB2312" w:hAnsi="Times New Roman" w:cs="Times New Roman"/>
        </w:rPr>
        <w:t>；时至傍晚，正是雁落平沙休憩之时，然而这休憩之</w:t>
      </w:r>
      <w:r>
        <w:rPr>
          <w:rFonts w:ascii="Times New Roman" w:eastAsia="仿宋_GB2312" w:hAnsi="Times New Roman" w:cs="Times New Roman"/>
        </w:rPr>
        <w:t>地能否</w:t>
      </w:r>
      <w:r>
        <w:rPr>
          <w:rFonts w:ascii="Times New Roman" w:eastAsia="仿宋_GB2312" w:hAnsi="Times New Roman" w:cs="Times New Roman"/>
        </w:rPr>
        <w:t>安全呢？</w:t>
      </w:r>
      <w:r>
        <w:rPr>
          <w:rFonts w:hAnsi="宋体" w:cs="Times New Roman"/>
        </w:rPr>
        <w:t>“</w:t>
      </w:r>
      <w:r>
        <w:rPr>
          <w:rFonts w:ascii="Times New Roman" w:eastAsia="仿宋_GB2312" w:hAnsi="Times New Roman" w:cs="Times New Roman"/>
        </w:rPr>
        <w:t>何处所</w:t>
      </w:r>
      <w:r>
        <w:rPr>
          <w:rFonts w:hAnsi="宋体" w:cs="Times New Roman"/>
        </w:rPr>
        <w:t>”</w:t>
      </w:r>
      <w:r>
        <w:rPr>
          <w:rFonts w:ascii="Times New Roman" w:eastAsia="仿宋_GB2312" w:hAnsi="Times New Roman" w:cs="Times New Roman"/>
        </w:rPr>
        <w:t>是设问句，写出词人对雁行的关心。</w:t>
      </w:r>
      <w:r>
        <w:rPr>
          <w:rFonts w:hAnsi="宋体" w:cs="Times New Roman"/>
        </w:rPr>
        <w:t>“</w:t>
      </w:r>
      <w:r>
        <w:rPr>
          <w:rFonts w:ascii="Times New Roman" w:eastAsia="仿宋_GB2312" w:hAnsi="Times New Roman" w:cs="Times New Roman"/>
        </w:rPr>
        <w:t>沧洲</w:t>
      </w:r>
      <w:r>
        <w:rPr>
          <w:rFonts w:hAnsi="宋体" w:cs="Times New Roman"/>
        </w:rPr>
        <w:t>”</w:t>
      </w:r>
      <w:r>
        <w:rPr>
          <w:rFonts w:ascii="Times New Roman" w:eastAsia="仿宋_GB2312" w:hAnsi="Times New Roman" w:cs="Times New Roman"/>
        </w:rPr>
        <w:t>是滨水之处。词人在景物描写之中寄托了自身漂泊无依，前路茫茫的感慨与惆怅。</w:t>
      </w:r>
    </w:p>
    <w:p w:rsidR="00576DF6">
      <w:pPr>
        <w:pStyle w:val="PlainText"/>
        <w:snapToGrid w:val="0"/>
        <w:spacing w:line="360" w:lineRule="auto"/>
        <w:rPr>
          <w:rFonts w:ascii="Times New Roman" w:hAnsi="Times New Roman" w:cs="Times New Roman"/>
        </w:rPr>
      </w:pPr>
      <w:r>
        <w:rPr>
          <w:rFonts w:ascii="Times New Roman" w:eastAsia="仿宋_GB2312" w:hAnsi="Times New Roman" w:cs="Times New Roman"/>
        </w:rPr>
        <w:t>全词以景寓情，情景交融，无论是叠叠江云、汤汤江水、淡淡薄暮、点点归帆、瑟瑟苇</w:t>
      </w:r>
      <w:r>
        <w:rPr>
          <w:rFonts w:ascii="Times New Roman" w:eastAsia="仿宋_GB2312" w:hAnsi="Times New Roman" w:cs="Times New Roman"/>
        </w:rPr>
        <w:t>荻</w:t>
      </w:r>
      <w:r>
        <w:rPr>
          <w:rFonts w:ascii="Times New Roman" w:eastAsia="仿宋_GB2312" w:hAnsi="Times New Roman" w:cs="Times New Roman"/>
        </w:rPr>
        <w:t>，还是沥沥秋雨、</w:t>
      </w:r>
      <w:r>
        <w:rPr>
          <w:rFonts w:ascii="Times New Roman" w:eastAsia="仿宋_GB2312" w:hAnsi="Times New Roman" w:cs="Times New Roman"/>
        </w:rPr>
        <w:t>杳杳</w:t>
      </w:r>
      <w:r>
        <w:rPr>
          <w:rFonts w:ascii="Times New Roman" w:eastAsia="仿宋_GB2312" w:hAnsi="Times New Roman" w:cs="Times New Roman"/>
        </w:rPr>
        <w:t>白沙、</w:t>
      </w:r>
      <w:r>
        <w:rPr>
          <w:rFonts w:ascii="Times New Roman" w:eastAsia="仿宋_GB2312" w:hAnsi="Times New Roman" w:cs="Times New Roman"/>
        </w:rPr>
        <w:t>茫茫烟</w:t>
      </w:r>
      <w:r>
        <w:rPr>
          <w:rFonts w:ascii="Times New Roman" w:eastAsia="仿宋_GB2312" w:hAnsi="Times New Roman" w:cs="Times New Roman"/>
        </w:rPr>
        <w:t>树、行行北雁，各种意象都</w:t>
      </w:r>
      <w:r>
        <w:rPr>
          <w:rFonts w:ascii="Times New Roman" w:eastAsia="仿宋_GB2312" w:hAnsi="Times New Roman" w:cs="Times New Roman"/>
        </w:rPr>
        <w:t>满蕴着</w:t>
      </w:r>
      <w:r>
        <w:rPr>
          <w:rFonts w:ascii="Times New Roman" w:eastAsia="仿宋_GB2312" w:hAnsi="Times New Roman" w:cs="Times New Roman"/>
        </w:rPr>
        <w:t>词人羁旅伤别之情，前路渺茫的感慨。这词中的景，是词人心中景、情中景，故而</w:t>
      </w:r>
      <w:r>
        <w:rPr>
          <w:rFonts w:hAnsi="宋体" w:cs="Times New Roman"/>
        </w:rPr>
        <w:t>“</w:t>
      </w:r>
      <w:r>
        <w:rPr>
          <w:rFonts w:ascii="Times New Roman" w:eastAsia="仿宋_GB2312" w:hAnsi="Times New Roman" w:cs="Times New Roman"/>
        </w:rPr>
        <w:t>一切景语皆情语也</w:t>
      </w:r>
      <w:r>
        <w:rPr>
          <w:rFonts w:hAnsi="宋体" w:cs="Times New Roman"/>
        </w:rPr>
        <w:t>”</w:t>
      </w:r>
      <w:r>
        <w:rPr>
          <w:rFonts w:ascii="Times New Roman" w:eastAsia="仿宋_GB2312" w:hAnsi="Times New Roman" w:cs="Times New Roman"/>
        </w:rPr>
        <w:t>。</w:t>
      </w:r>
    </w:p>
    <w:p w:rsidR="00576DF6">
      <w:pPr>
        <w:pStyle w:val="PlainText"/>
        <w:snapToGrid w:val="0"/>
        <w:spacing w:line="360" w:lineRule="auto"/>
        <w:rPr>
          <w:rFonts w:ascii="Times New Roman" w:hAnsi="Times New Roman" w:cs="Times New Roman"/>
        </w:rPr>
      </w:pPr>
      <w:r>
        <w:rPr>
          <w:rFonts w:hAnsi="宋体" w:cs="Times New Roman"/>
        </w:rPr>
        <w:t>“</w:t>
      </w:r>
      <w:r>
        <w:rPr>
          <w:rFonts w:ascii="Times New Roman" w:hAnsi="Times New Roman" w:cs="Times New Roman"/>
        </w:rPr>
        <w:t>归帆初张苇边风，客梦不禁篷背雨</w:t>
      </w:r>
      <w:r>
        <w:rPr>
          <w:rFonts w:hAnsi="宋体" w:cs="Times New Roman"/>
        </w:rPr>
        <w:t>”</w:t>
      </w:r>
      <w:r>
        <w:rPr>
          <w:rFonts w:ascii="Times New Roman" w:hAnsi="Times New Roman" w:cs="Times New Roman"/>
        </w:rPr>
        <w:t>运用了什么表现手法？请简要分析。</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w:t>
      </w:r>
      <w:r>
        <w:rPr>
          <w:rFonts w:ascii="Times New Roman" w:hAnsi="Times New Roman" w:cs="Times New Roman"/>
        </w:rPr>
        <w:t>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对比和借景抒情。写江风吹拂，芦苇摇曳，恰见归帆初张，将返家乡，而自己却是迎风冒雨，扬帆远行。两相对比之下，更显自己羁旅之伤。写雨声淅沥，敲击船篷，惊扰了客梦，兼之眼前所见归帆与瑟瑟苇</w:t>
      </w:r>
      <w:r>
        <w:rPr>
          <w:rFonts w:ascii="Times New Roman" w:hAnsi="Times New Roman" w:cs="Times New Roman"/>
        </w:rPr>
        <w:t>荻</w:t>
      </w:r>
      <w:r>
        <w:rPr>
          <w:rFonts w:ascii="Times New Roman" w:hAnsi="Times New Roman" w:cs="Times New Roman"/>
        </w:rPr>
        <w:t>，更添感慨，表达了思乡之情。</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二、精细判断</w:t>
      </w:r>
    </w:p>
    <w:p w:rsidR="00576DF6">
      <w:pPr>
        <w:pStyle w:val="PlainText"/>
        <w:snapToGrid w:val="0"/>
        <w:spacing w:line="360" w:lineRule="auto"/>
        <w:rPr>
          <w:rFonts w:ascii="Times New Roman" w:hAnsi="Times New Roman" w:cs="Times New Roman"/>
        </w:rPr>
      </w:pPr>
      <w:r>
        <w:rPr>
          <w:rFonts w:ascii="Times New Roman" w:hAnsi="Times New Roman" w:cs="Times New Roman"/>
        </w:rPr>
        <w:t>要准确判断艺术技巧，除了前面谈的精微品鉴的基础外，还要掌握五个判断角度：</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从写作对象角度判断技巧</w:t>
      </w:r>
    </w:p>
    <w:p w:rsidR="00576DF6">
      <w:pPr>
        <w:pStyle w:val="PlainText"/>
        <w:snapToGrid w:val="0"/>
        <w:spacing w:line="360" w:lineRule="auto"/>
        <w:rPr>
          <w:rFonts w:ascii="Times New Roman" w:hAnsi="Times New Roman" w:cs="Times New Roman"/>
        </w:rPr>
      </w:pPr>
      <w:r>
        <w:rPr>
          <w:rFonts w:ascii="Times New Roman" w:hAnsi="Times New Roman" w:cs="Times New Roman"/>
        </w:rPr>
        <w:t>如果写作对象是景物，则要考虑景物描写的角度与手法；如果是事物，则要考虑正面描写、侧面描写、烘托映衬等手法；如果是人物，则要考虑写人的手法</w:t>
      </w:r>
      <w:r>
        <w:rPr>
          <w:rFonts w:ascii="Times New Roman" w:hAnsi="Times New Roman" w:cs="Times New Roman"/>
        </w:rPr>
        <w:t>(</w:t>
      </w:r>
      <w:r>
        <w:rPr>
          <w:rFonts w:ascii="Times New Roman" w:hAnsi="Times New Roman" w:cs="Times New Roman"/>
        </w:rPr>
        <w:t>如语言、神态、心理、细节等</w:t>
      </w:r>
      <w:r>
        <w:rPr>
          <w:rFonts w:ascii="Times New Roman" w:hAnsi="Times New Roman" w:cs="Times New Roman"/>
        </w:rPr>
        <w:t>)</w:t>
      </w:r>
      <w:r>
        <w:rPr>
          <w:rFonts w:ascii="Times New Roman" w:hAnsi="Times New Roman" w:cs="Times New Roman"/>
        </w:rPr>
        <w:t>；如果是兼而有之，则要从它们之间的关系上判断。</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从关系判断技巧</w:t>
      </w:r>
    </w:p>
    <w:p w:rsidR="00576DF6">
      <w:pPr>
        <w:pStyle w:val="PlainText"/>
        <w:snapToGrid w:val="0"/>
        <w:spacing w:line="360" w:lineRule="auto"/>
        <w:rPr>
          <w:rFonts w:ascii="Times New Roman" w:hAnsi="Times New Roman" w:cs="Times New Roman"/>
        </w:rPr>
      </w:pPr>
      <w:r>
        <w:rPr>
          <w:rFonts w:ascii="Times New Roman" w:hAnsi="Times New Roman" w:cs="Times New Roman"/>
        </w:rPr>
        <w:t>诗歌表面上看是词、句的组合，实质上是材料与材料之间的组合。就所给语言材料讲，要善于抓住材料之间的关系</w:t>
      </w:r>
      <w:r>
        <w:rPr>
          <w:rFonts w:ascii="Times New Roman" w:hAnsi="Times New Roman" w:cs="Times New Roman"/>
        </w:rPr>
        <w:t>(</w:t>
      </w:r>
      <w:r>
        <w:rPr>
          <w:rFonts w:ascii="Times New Roman" w:hAnsi="Times New Roman" w:cs="Times New Roman"/>
        </w:rPr>
        <w:t>即景、物、情、事、人之间的关系</w:t>
      </w:r>
      <w:r>
        <w:rPr>
          <w:rFonts w:ascii="Times New Roman" w:hAnsi="Times New Roman" w:cs="Times New Roman"/>
        </w:rPr>
        <w:t>)</w:t>
      </w:r>
      <w:r>
        <w:rPr>
          <w:rFonts w:ascii="Times New Roman" w:hAnsi="Times New Roman" w:cs="Times New Roman"/>
        </w:rPr>
        <w:t>判断。如最常见的关系是景与情、物与志、别人与自己等，另有虚与实、正与反、主与次、动与静等关系。多从这些关系考虑，就能判断出许多常用技巧来。</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从层次判断技巧</w:t>
      </w:r>
    </w:p>
    <w:p w:rsidR="00576DF6">
      <w:pPr>
        <w:pStyle w:val="PlainText"/>
        <w:snapToGrid w:val="0"/>
        <w:spacing w:line="360" w:lineRule="auto"/>
        <w:rPr>
          <w:rFonts w:ascii="Times New Roman" w:hAnsi="Times New Roman" w:cs="Times New Roman"/>
        </w:rPr>
      </w:pPr>
      <w:r>
        <w:rPr>
          <w:rFonts w:ascii="Times New Roman" w:hAnsi="Times New Roman" w:cs="Times New Roman"/>
        </w:rPr>
        <w:t>所谓层次，就是所给语言材料的不同层级，如这一句、这一联、这一片、这一篇。语言层级单位不同，判断技巧便不同。如是词、句、联，优先从修辞手法考虑；如是片</w:t>
      </w:r>
      <w:r>
        <w:rPr>
          <w:rFonts w:ascii="Times New Roman" w:hAnsi="Times New Roman" w:cs="Times New Roman"/>
        </w:rPr>
        <w:t>(</w:t>
      </w:r>
      <w:r>
        <w:rPr>
          <w:rFonts w:ascii="Times New Roman" w:hAnsi="Times New Roman" w:cs="Times New Roman"/>
        </w:rPr>
        <w:t>几联</w:t>
      </w:r>
      <w:r>
        <w:rPr>
          <w:rFonts w:ascii="Times New Roman" w:hAnsi="Times New Roman" w:cs="Times New Roman"/>
        </w:rPr>
        <w:t>)</w:t>
      </w:r>
      <w:r>
        <w:rPr>
          <w:rFonts w:ascii="Times New Roman" w:hAnsi="Times New Roman" w:cs="Times New Roman"/>
        </w:rPr>
        <w:t>、篇，则优先从表现手法考虑；若是两句</w:t>
      </w:r>
      <w:r>
        <w:rPr>
          <w:rFonts w:ascii="Times New Roman" w:hAnsi="Times New Roman" w:cs="Times New Roman"/>
        </w:rPr>
        <w:t>(</w:t>
      </w:r>
      <w:r>
        <w:rPr>
          <w:rFonts w:ascii="Times New Roman" w:hAnsi="Times New Roman" w:cs="Times New Roman"/>
        </w:rPr>
        <w:t>一</w:t>
      </w:r>
      <w:r>
        <w:rPr>
          <w:rFonts w:ascii="Times New Roman" w:hAnsi="Times New Roman" w:cs="Times New Roman"/>
        </w:rPr>
        <w:t>联</w:t>
      </w:r>
      <w:r>
        <w:rPr>
          <w:rFonts w:ascii="Times New Roman" w:hAnsi="Times New Roman" w:cs="Times New Roman"/>
        </w:rPr>
        <w:t>)</w:t>
      </w:r>
      <w:r>
        <w:rPr>
          <w:rFonts w:ascii="Times New Roman" w:hAnsi="Times New Roman" w:cs="Times New Roman"/>
        </w:rPr>
        <w:t>，判断不可只看一句，而要两句合成一个整体看。</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4</w:t>
      </w:r>
      <w:r>
        <w:rPr>
          <w:rFonts w:ascii="Times New Roman" w:hAnsi="Times New Roman" w:cs="Times New Roman"/>
        </w:rPr>
        <w:t>．</w:t>
      </w:r>
      <w:r>
        <w:rPr>
          <w:rFonts w:ascii="Times New Roman" w:eastAsia="黑体" w:hAnsi="Times New Roman" w:cs="Times New Roman"/>
        </w:rPr>
        <w:t>从位置判断技巧</w:t>
      </w:r>
    </w:p>
    <w:p w:rsidR="00576DF6">
      <w:pPr>
        <w:pStyle w:val="PlainText"/>
        <w:snapToGrid w:val="0"/>
        <w:spacing w:line="360" w:lineRule="auto"/>
        <w:rPr>
          <w:rFonts w:ascii="Times New Roman" w:hAnsi="Times New Roman" w:cs="Times New Roman"/>
        </w:rPr>
      </w:pPr>
      <w:r>
        <w:rPr>
          <w:rFonts w:ascii="Times New Roman" w:hAnsi="Times New Roman" w:cs="Times New Roman"/>
        </w:rPr>
        <w:t>就是从所给语言材料在篇中的位置上判断技巧。且这一技巧多为结构技巧，如放在开头，技巧多为铺垫，中间则多为过渡、照应，结尾多为直抒胸臆或以景结情。</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5</w:t>
      </w:r>
      <w:r>
        <w:rPr>
          <w:rFonts w:ascii="Times New Roman" w:hAnsi="Times New Roman" w:cs="Times New Roman"/>
        </w:rPr>
        <w:t>．</w:t>
      </w:r>
      <w:r>
        <w:rPr>
          <w:rFonts w:ascii="Times New Roman" w:eastAsia="黑体" w:hAnsi="Times New Roman" w:cs="Times New Roman"/>
        </w:rPr>
        <w:t>从手法特征判断技巧</w:t>
      </w:r>
    </w:p>
    <w:p w:rsidR="00576DF6">
      <w:pPr>
        <w:pStyle w:val="PlainText"/>
        <w:snapToGrid w:val="0"/>
        <w:spacing w:line="360" w:lineRule="auto"/>
        <w:rPr>
          <w:rFonts w:ascii="Times New Roman" w:hAnsi="Times New Roman" w:cs="Times New Roman"/>
        </w:rPr>
      </w:pPr>
      <w:r>
        <w:rPr>
          <w:rFonts w:ascii="Times New Roman" w:hAnsi="Times New Roman" w:cs="Times New Roman"/>
        </w:rPr>
        <w:t>凡是艺术技巧，总有其表现特征。如借景抒情，表现语言中总少不了景</w:t>
      </w:r>
      <w:r>
        <w:rPr>
          <w:rFonts w:ascii="Times New Roman" w:hAnsi="Times New Roman" w:cs="Times New Roman"/>
        </w:rPr>
        <w:t>物描写；想象虚写总有</w:t>
      </w:r>
      <w:r>
        <w:rPr>
          <w:rFonts w:hAnsi="宋体" w:cs="Times New Roman"/>
        </w:rPr>
        <w:t>“</w:t>
      </w:r>
      <w:r>
        <w:rPr>
          <w:rFonts w:ascii="Times New Roman" w:hAnsi="Times New Roman" w:cs="Times New Roman"/>
        </w:rPr>
        <w:t>想</w:t>
      </w:r>
      <w:r>
        <w:rPr>
          <w:rFonts w:hAnsi="宋体" w:cs="Times New Roman"/>
        </w:rPr>
        <w:t>”“</w:t>
      </w:r>
      <w:r>
        <w:rPr>
          <w:rFonts w:ascii="Times New Roman" w:hAnsi="Times New Roman" w:cs="Times New Roman"/>
        </w:rPr>
        <w:t>念</w:t>
      </w:r>
      <w:r>
        <w:rPr>
          <w:rFonts w:hAnsi="宋体" w:cs="Times New Roman"/>
        </w:rPr>
        <w:t>”“</w:t>
      </w:r>
      <w:r>
        <w:rPr>
          <w:rFonts w:ascii="Times New Roman" w:hAnsi="Times New Roman" w:cs="Times New Roman"/>
        </w:rPr>
        <w:t>忆</w:t>
      </w:r>
      <w:r>
        <w:rPr>
          <w:rFonts w:hAnsi="宋体" w:cs="Times New Roman"/>
        </w:rPr>
        <w:t>”“</w:t>
      </w:r>
      <w:r>
        <w:rPr>
          <w:rFonts w:ascii="Times New Roman" w:hAnsi="Times New Roman" w:cs="Times New Roman"/>
        </w:rPr>
        <w:t>梦</w:t>
      </w:r>
      <w:r>
        <w:rPr>
          <w:rFonts w:hAnsi="宋体" w:cs="Times New Roman"/>
        </w:rPr>
        <w:t>”</w:t>
      </w:r>
      <w:r>
        <w:rPr>
          <w:rFonts w:ascii="Times New Roman" w:hAnsi="Times New Roman" w:cs="Times New Roman"/>
        </w:rPr>
        <w:t>等词语；对比，总有两个相对的内容存在；视听结合，总是要有声音描写，等等。要善于抓住语言材料中手法所具有的语言特征去判断。</w:t>
      </w:r>
    </w:p>
    <w:p w:rsidR="00576DF6">
      <w:pPr>
        <w:pStyle w:val="PlainText"/>
        <w:snapToGrid w:val="0"/>
        <w:spacing w:line="360" w:lineRule="auto"/>
        <w:rPr>
          <w:rFonts w:ascii="Times New Roman" w:hAnsi="Times New Roman" w:cs="Times New Roman"/>
        </w:rPr>
      </w:pPr>
      <w:r>
        <w:rPr>
          <w:rFonts w:ascii="Times New Roman" w:hAnsi="Times New Roman" w:cs="Times New Roman"/>
          <w:noProof/>
        </w:rPr>
        <w:pict>
          <v:shape id="_x0000_i1044" type="#_x0000_t75" style="height:16.95pt;visibility:visible;width:1in">
            <v:imagedata r:id="rId12" r:href="rId13" o:title=""/>
          </v:shape>
        </w:pic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阅读下面这首词，然后回答问题。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西江月</w:t>
      </w:r>
      <w:r>
        <w:rPr>
          <w:rFonts w:eastAsia="隶书" w:hAnsi="宋体" w:cs="Times New Roman"/>
          <w:vertAlign w:val="superscript"/>
        </w:rPr>
        <w:t>①</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宋</w:t>
      </w:r>
      <w:r>
        <w:rPr>
          <w:rFonts w:ascii="IPAPANNEW" w:hAnsi="IPAPANNEW" w:cs="Times New Roman"/>
        </w:rPr>
        <w:t>]</w:t>
      </w:r>
      <w:r>
        <w:rPr>
          <w:rFonts w:ascii="Times New Roman" w:hAnsi="Times New Roman" w:cs="Times New Roman"/>
        </w:rPr>
        <w:t>苏轼</w:t>
      </w:r>
    </w:p>
    <w:p w:rsidR="00576DF6">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照野弥弥浅浪，横空隐隐层霄。障泥</w:t>
      </w:r>
      <w:r>
        <w:rPr>
          <w:rFonts w:eastAsia="楷体_GB2312" w:hAnsi="宋体" w:cs="Times New Roman"/>
          <w:vertAlign w:val="superscript"/>
        </w:rPr>
        <w:t>②</w:t>
      </w:r>
      <w:r>
        <w:rPr>
          <w:rFonts w:ascii="Times New Roman" w:eastAsia="楷体_GB2312" w:hAnsi="Times New Roman" w:cs="Times New Roman"/>
        </w:rPr>
        <w:t>未解玉</w:t>
      </w:r>
      <w:r>
        <w:rPr>
          <w:rFonts w:ascii="Times New Roman" w:eastAsia="楷体_GB2312" w:hAnsi="Times New Roman" w:cs="Times New Roman"/>
        </w:rPr>
        <w:t>骢</w:t>
      </w:r>
      <w:r>
        <w:rPr>
          <w:rFonts w:ascii="Times New Roman" w:eastAsia="楷体_GB2312" w:hAnsi="Times New Roman" w:cs="Times New Roman"/>
        </w:rPr>
        <w:t>骄，我欲醉眠芳草。</w:t>
      </w:r>
    </w:p>
    <w:p w:rsidR="00576DF6">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可惜一溪风月，莫教踏碎琼瑶。解鞍欹枕绿杨桥，杜宇一声春晓。</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45"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46" type="#_x0000_t75" style="height:8.1pt;visibility:visible;width:2.45pt">
            <v:imagedata r:id="rId8" r:href="rId9" o:title=""/>
          </v:shape>
        </w:pict>
      </w:r>
      <w:r>
        <w:rPr>
          <w:rFonts w:ascii="Times New Roman" w:eastAsia="仿宋_GB2312" w:hAnsi="Times New Roman" w:cs="Times New Roman"/>
        </w:rPr>
        <w:t>　</w:t>
      </w:r>
      <w:r>
        <w:rPr>
          <w:rFonts w:eastAsia="仿宋_GB2312" w:hAnsi="宋体" w:cs="Times New Roman"/>
        </w:rPr>
        <w:t>①</w:t>
      </w:r>
      <w:r>
        <w:rPr>
          <w:rFonts w:ascii="Times New Roman" w:eastAsia="仿宋_GB2312" w:hAnsi="Times New Roman" w:cs="Times New Roman"/>
        </w:rPr>
        <w:t>此词为苏轼被贬黄州时所作。其春夜行</w:t>
      </w:r>
      <w:r>
        <w:rPr>
          <w:rFonts w:ascii="Times New Roman" w:eastAsia="仿宋_GB2312" w:hAnsi="Times New Roman" w:cs="Times New Roman"/>
        </w:rPr>
        <w:t>蕲</w:t>
      </w:r>
      <w:r>
        <w:rPr>
          <w:rFonts w:ascii="Times New Roman" w:eastAsia="仿宋_GB2312" w:hAnsi="Times New Roman" w:cs="Times New Roman"/>
        </w:rPr>
        <w:t>水边，过酒家，饮醉</w:t>
      </w:r>
      <w:r>
        <w:rPr>
          <w:rFonts w:ascii="Times New Roman" w:eastAsia="仿宋_GB2312" w:hAnsi="Times New Roman" w:cs="Times New Roman"/>
        </w:rPr>
        <w:t>，乘月至一溪桥上，解鞍，枕臂醉卧少休。拂晓，见</w:t>
      </w:r>
      <w:r>
        <w:rPr>
          <w:rFonts w:ascii="Times New Roman" w:eastAsia="仿宋_GB2312" w:hAnsi="Times New Roman" w:cs="Times New Roman"/>
        </w:rPr>
        <w:t>乱山攒拥</w:t>
      </w:r>
      <w:r>
        <w:rPr>
          <w:rFonts w:ascii="Times New Roman" w:eastAsia="仿宋_GB2312" w:hAnsi="Times New Roman" w:cs="Times New Roman"/>
        </w:rPr>
        <w:t>，流水淙淙，宛如仙境，书此词于桥柱上。</w:t>
      </w:r>
      <w:r>
        <w:rPr>
          <w:rFonts w:eastAsia="仿宋_GB2312" w:hAnsi="宋体" w:cs="Times New Roman"/>
        </w:rPr>
        <w:t>②</w:t>
      </w:r>
      <w:r>
        <w:rPr>
          <w:rFonts w:ascii="Times New Roman" w:eastAsia="仿宋_GB2312" w:hAnsi="Times New Roman" w:cs="Times New Roman"/>
        </w:rPr>
        <w:t>障泥：马</w:t>
      </w:r>
      <w:r>
        <w:rPr>
          <w:rFonts w:ascii="Times New Roman" w:eastAsia="仿宋_GB2312" w:hAnsi="Times New Roman" w:cs="Times New Roman"/>
        </w:rPr>
        <w:t>鞯</w:t>
      </w:r>
      <w:r>
        <w:rPr>
          <w:rFonts w:ascii="Times New Roman" w:eastAsia="仿宋_GB2312" w:hAnsi="Times New Roman" w:cs="Times New Roman"/>
        </w:rPr>
        <w:t>，垂于马两侧以挡泥土。</w:t>
      </w:r>
    </w:p>
    <w:p w:rsidR="00576DF6">
      <w:pPr>
        <w:pStyle w:val="PlainText"/>
        <w:snapToGrid w:val="0"/>
        <w:spacing w:line="360" w:lineRule="auto"/>
        <w:rPr>
          <w:rFonts w:ascii="Times New Roman" w:eastAsia="仿宋_GB2312" w:hAnsi="Times New Roman" w:cs="Times New Roman"/>
        </w:rPr>
      </w:pPr>
      <w:r>
        <w:rPr>
          <w:rFonts w:ascii="Times New Roman" w:eastAsia="黑体" w:hAnsi="Times New Roman" w:cs="Times New Roman"/>
          <w:noProof/>
        </w:rPr>
        <w:pict>
          <v:shape id="_x0000_i1047"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48" type="#_x0000_t75" style="height:8.1pt;visibility:visible;width:2.45pt">
            <v:imagedata r:id="rId8" r:href="rId9" o:title=""/>
          </v:shape>
        </w:pict>
      </w:r>
      <w:r>
        <w:rPr>
          <w:rFonts w:ascii="Times New Roman" w:eastAsia="黑体" w:hAnsi="Times New Roman" w:cs="Times New Roman"/>
        </w:rPr>
        <w:t>　</w:t>
      </w:r>
      <w:r>
        <w:rPr>
          <w:rFonts w:ascii="Times New Roman" w:eastAsia="仿宋_GB2312" w:hAnsi="Times New Roman" w:cs="Times New Roman"/>
        </w:rPr>
        <w:t>这首寄情山水的词，作于苏轼贬谪黄州期间。作者在词中描绘出一个物我两忘、超然物外的境界，把自然风光和自己的感受融为一体，诗情画意中表现自己心境的淡泊、快适，抒发了他乐观、豁达、以顺处逆的襟怀。</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上片前两句写归途所见：</w:t>
      </w:r>
      <w:r>
        <w:rPr>
          <w:rFonts w:hAnsi="宋体" w:cs="Times New Roman"/>
        </w:rPr>
        <w:t>“</w:t>
      </w:r>
      <w:r>
        <w:rPr>
          <w:rFonts w:ascii="Times New Roman" w:eastAsia="仿宋_GB2312" w:hAnsi="Times New Roman" w:cs="Times New Roman"/>
        </w:rPr>
        <w:t>照野弥弥浅浪，横空隐隐层霄。</w:t>
      </w:r>
      <w:r>
        <w:rPr>
          <w:rFonts w:hAnsi="宋体" w:cs="Times New Roman"/>
        </w:rPr>
        <w:t>”</w:t>
      </w:r>
      <w:r>
        <w:rPr>
          <w:rFonts w:ascii="Times New Roman" w:eastAsia="仿宋_GB2312" w:hAnsi="Times New Roman" w:cs="Times New Roman"/>
        </w:rPr>
        <w:t>弥</w:t>
      </w:r>
      <w:r>
        <w:rPr>
          <w:rFonts w:ascii="Times New Roman" w:eastAsia="仿宋_GB2312" w:hAnsi="Times New Roman" w:cs="Times New Roman"/>
        </w:rPr>
        <w:t>弥</w:t>
      </w:r>
      <w:r>
        <w:rPr>
          <w:rFonts w:ascii="Times New Roman" w:eastAsia="仿宋_GB2312" w:hAnsi="Times New Roman" w:cs="Times New Roman"/>
        </w:rPr>
        <w:t>，是水盛的样子；层霄，即层云。春夜，词人</w:t>
      </w:r>
      <w:r>
        <w:rPr>
          <w:rFonts w:ascii="Times New Roman" w:eastAsia="仿宋_GB2312" w:hAnsi="Times New Roman" w:cs="Times New Roman"/>
        </w:rPr>
        <w:t>蕲</w:t>
      </w:r>
      <w:r>
        <w:rPr>
          <w:rFonts w:ascii="Times New Roman" w:eastAsia="仿宋_GB2312" w:hAnsi="Times New Roman" w:cs="Times New Roman"/>
        </w:rPr>
        <w:t>水边骑马而行，经过酒家饮酒，醉后乘着月色归去，经过一座溪桥。由于明月当空，所以才能看见清溪从辽阔的旷野流过。先说</w:t>
      </w:r>
      <w:r>
        <w:rPr>
          <w:rFonts w:hAnsi="宋体" w:cs="Times New Roman"/>
        </w:rPr>
        <w:t>“</w:t>
      </w:r>
      <w:r>
        <w:rPr>
          <w:rFonts w:ascii="Times New Roman" w:eastAsia="仿宋_GB2312" w:hAnsi="Times New Roman" w:cs="Times New Roman"/>
        </w:rPr>
        <w:t>照野</w:t>
      </w:r>
      <w:r>
        <w:rPr>
          <w:rFonts w:hAnsi="宋体" w:cs="Times New Roman"/>
        </w:rPr>
        <w:t>”</w:t>
      </w:r>
      <w:r>
        <w:rPr>
          <w:rFonts w:ascii="Times New Roman" w:eastAsia="仿宋_GB2312" w:hAnsi="Times New Roman" w:cs="Times New Roman"/>
        </w:rPr>
        <w:t>，突出地点，明了月色之佳。用</w:t>
      </w:r>
      <w:r>
        <w:rPr>
          <w:rFonts w:hAnsi="宋体" w:cs="Times New Roman"/>
        </w:rPr>
        <w:t>“</w:t>
      </w:r>
      <w:r>
        <w:rPr>
          <w:rFonts w:ascii="Times New Roman" w:eastAsia="仿宋_GB2312" w:hAnsi="Times New Roman" w:cs="Times New Roman"/>
        </w:rPr>
        <w:t>弥弥</w:t>
      </w:r>
      <w:r>
        <w:rPr>
          <w:rFonts w:hAnsi="宋体" w:cs="Times New Roman"/>
        </w:rPr>
        <w:t>”</w:t>
      </w:r>
      <w:r>
        <w:rPr>
          <w:rFonts w:ascii="Times New Roman" w:eastAsia="仿宋_GB2312" w:hAnsi="Times New Roman" w:cs="Times New Roman"/>
        </w:rPr>
        <w:t>来形容</w:t>
      </w:r>
      <w:r>
        <w:rPr>
          <w:rFonts w:hAnsi="宋体" w:cs="Times New Roman"/>
        </w:rPr>
        <w:t>“</w:t>
      </w:r>
      <w:r>
        <w:rPr>
          <w:rFonts w:ascii="Times New Roman" w:eastAsia="仿宋_GB2312" w:hAnsi="Times New Roman" w:cs="Times New Roman"/>
        </w:rPr>
        <w:t>浅浪</w:t>
      </w:r>
      <w:r>
        <w:rPr>
          <w:rFonts w:hAnsi="宋体" w:cs="Times New Roman"/>
        </w:rPr>
        <w:t>”</w:t>
      </w:r>
      <w:r>
        <w:rPr>
          <w:rFonts w:ascii="Times New Roman" w:eastAsia="仿宋_GB2312" w:hAnsi="Times New Roman" w:cs="Times New Roman"/>
        </w:rPr>
        <w:t>，就把春水涨满、溪流汩汩的景象表现出来了。</w:t>
      </w:r>
      <w:r>
        <w:rPr>
          <w:rFonts w:hAnsi="宋体" w:cs="Times New Roman"/>
        </w:rPr>
        <w:t>“</w:t>
      </w:r>
      <w:r>
        <w:rPr>
          <w:rFonts w:ascii="Times New Roman" w:eastAsia="仿宋_GB2312" w:hAnsi="Times New Roman" w:cs="Times New Roman"/>
        </w:rPr>
        <w:t>横空</w:t>
      </w:r>
      <w:r>
        <w:rPr>
          <w:rFonts w:hAnsi="宋体" w:cs="Times New Roman"/>
        </w:rPr>
        <w:t>”</w:t>
      </w:r>
      <w:r>
        <w:rPr>
          <w:rFonts w:ascii="Times New Roman" w:eastAsia="仿宋_GB2312" w:hAnsi="Times New Roman" w:cs="Times New Roman"/>
        </w:rPr>
        <w:t>，写出了天宇之广。说云层隐隐约约若有若无之间，更映衬了月色的皎洁。此两句暗写月光。</w:t>
      </w:r>
    </w:p>
    <w:p w:rsidR="00576DF6">
      <w:pPr>
        <w:pStyle w:val="PlainText"/>
        <w:snapToGrid w:val="0"/>
        <w:spacing w:line="360" w:lineRule="auto"/>
        <w:rPr>
          <w:rFonts w:ascii="Times New Roman" w:eastAsia="仿宋_GB2312" w:hAnsi="Times New Roman" w:cs="Times New Roman"/>
        </w:rPr>
      </w:pPr>
      <w:r>
        <w:rPr>
          <w:rFonts w:hAnsi="宋体" w:cs="Times New Roman"/>
        </w:rPr>
        <w:t>“</w:t>
      </w:r>
      <w:r>
        <w:rPr>
          <w:rFonts w:ascii="Times New Roman" w:eastAsia="仿宋_GB2312" w:hAnsi="Times New Roman" w:cs="Times New Roman"/>
        </w:rPr>
        <w:t>障泥未解玉骢骄</w:t>
      </w:r>
      <w:r>
        <w:rPr>
          <w:rFonts w:hAnsi="宋体" w:cs="Times New Roman"/>
        </w:rPr>
        <w:t>”</w:t>
      </w:r>
      <w:r>
        <w:rPr>
          <w:rFonts w:ascii="Times New Roman" w:eastAsia="仿宋_GB2312" w:hAnsi="Times New Roman" w:cs="Times New Roman"/>
        </w:rPr>
        <w:t>，是说那白色的骏马忽然活跃起来，提醒他的主人：要渡水了！词人这里只是写了坐骑的神态，便衬托出濒临溪流的情景。此时，词人不胜酒力，从马上下来，等不及卸下马鞍鞯，即欲眠于芳草。</w:t>
      </w:r>
      <w:r>
        <w:rPr>
          <w:rFonts w:hAnsi="宋体" w:cs="Times New Roman"/>
        </w:rPr>
        <w:t>“</w:t>
      </w:r>
      <w:r>
        <w:rPr>
          <w:rFonts w:ascii="Times New Roman" w:eastAsia="仿宋_GB2312" w:hAnsi="Times New Roman" w:cs="Times New Roman"/>
        </w:rPr>
        <w:t>我欲醉眠芳草</w:t>
      </w:r>
      <w:r>
        <w:rPr>
          <w:rFonts w:hAnsi="宋体" w:cs="Times New Roman"/>
        </w:rPr>
        <w:t>”</w:t>
      </w:r>
      <w:r>
        <w:rPr>
          <w:rFonts w:ascii="Times New Roman" w:eastAsia="仿宋_GB2312" w:hAnsi="Times New Roman" w:cs="Times New Roman"/>
        </w:rPr>
        <w:t>，既写出了浓郁的醉态，又写了月下芳草之美以及词人因热爱这幽美的景色而产生的喜悦心情。</w:t>
      </w:r>
      <w:r>
        <w:rPr>
          <w:rFonts w:ascii="Times New Roman" w:eastAsia="仿宋_GB2312" w:hAnsi="Times New Roman" w:cs="Times New Roman"/>
        </w:rPr>
        <w:t xml:space="preserve"> </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过片两句，明写月色，描绘从近处观赏到的月照溪水图，更进一步抒发迷恋、珍惜月色之佳的心</w:t>
      </w:r>
      <w:r>
        <w:rPr>
          <w:rFonts w:ascii="Times New Roman" w:eastAsia="仿宋_GB2312" w:hAnsi="Times New Roman" w:cs="Times New Roman"/>
        </w:rPr>
        <w:t>情：</w:t>
      </w:r>
      <w:r>
        <w:rPr>
          <w:rFonts w:hAnsi="宋体" w:cs="Times New Roman"/>
        </w:rPr>
        <w:t>“</w:t>
      </w:r>
      <w:r>
        <w:rPr>
          <w:rFonts w:ascii="Times New Roman" w:eastAsia="仿宋_GB2312" w:hAnsi="Times New Roman" w:cs="Times New Roman"/>
        </w:rPr>
        <w:t>可惜一溪风月，莫教踏碎琼瑶。</w:t>
      </w:r>
      <w:r>
        <w:rPr>
          <w:rFonts w:hAnsi="宋体" w:cs="Times New Roman"/>
        </w:rPr>
        <w:t>”</w:t>
      </w:r>
      <w:r>
        <w:rPr>
          <w:rFonts w:ascii="Times New Roman" w:eastAsia="仿宋_GB2312" w:hAnsi="Times New Roman" w:cs="Times New Roman"/>
        </w:rPr>
        <w:t>琼瑶，是美玉，这里比作皎洁的水上月色。可惜，是可爱的意思。这里用的修辞手法是借喻，径以月色为</w:t>
      </w:r>
      <w:r>
        <w:rPr>
          <w:rFonts w:hAnsi="宋体" w:cs="Times New Roman"/>
        </w:rPr>
        <w:t>“</w:t>
      </w:r>
      <w:r>
        <w:rPr>
          <w:rFonts w:ascii="Times New Roman" w:eastAsia="仿宋_GB2312" w:hAnsi="Times New Roman" w:cs="Times New Roman"/>
        </w:rPr>
        <w:t>琼瑶</w:t>
      </w:r>
      <w:r>
        <w:rPr>
          <w:rFonts w:hAnsi="宋体" w:cs="Times New Roman"/>
        </w:rPr>
        <w:t>”</w:t>
      </w:r>
      <w:r>
        <w:rPr>
          <w:rFonts w:ascii="Times New Roman" w:eastAsia="仿宋_GB2312" w:hAnsi="Times New Roman" w:cs="Times New Roman"/>
        </w:rPr>
        <w:t>。此句以独特感受</w:t>
      </w:r>
      <w:r>
        <w:rPr>
          <w:rFonts w:ascii="Times New Roman" w:eastAsia="仿宋_GB2312" w:hAnsi="Times New Roman" w:cs="Times New Roman"/>
        </w:rPr>
        <w:t>和精切的</w:t>
      </w:r>
      <w:r>
        <w:rPr>
          <w:rFonts w:ascii="Times New Roman" w:eastAsia="仿宋_GB2312" w:hAnsi="Times New Roman" w:cs="Times New Roman"/>
        </w:rPr>
        <w:t>比喻，传神地写出水之清、月之明、夜之静、人之喜悦赞美。</w:t>
      </w:r>
      <w:r>
        <w:rPr>
          <w:rFonts w:hAnsi="宋体" w:cs="Times New Roman"/>
        </w:rPr>
        <w:t>“</w:t>
      </w:r>
      <w:r>
        <w:rPr>
          <w:rFonts w:ascii="Times New Roman" w:eastAsia="仿宋_GB2312" w:hAnsi="Times New Roman" w:cs="Times New Roman"/>
        </w:rPr>
        <w:t>解鞍欹枕绿杨桥</w:t>
      </w:r>
      <w:r>
        <w:rPr>
          <w:rFonts w:hAnsi="宋体" w:cs="Times New Roman"/>
        </w:rPr>
        <w:t>”</w:t>
      </w:r>
      <w:r>
        <w:rPr>
          <w:rFonts w:ascii="Times New Roman" w:eastAsia="仿宋_GB2312" w:hAnsi="Times New Roman" w:cs="Times New Roman"/>
        </w:rPr>
        <w:t>，写词人用马鞍作枕，倚靠着它斜卧绿杨桥上</w:t>
      </w:r>
      <w:r>
        <w:rPr>
          <w:rFonts w:hAnsi="宋体" w:cs="Times New Roman"/>
        </w:rPr>
        <w:t>“</w:t>
      </w:r>
      <w:r>
        <w:rPr>
          <w:rFonts w:ascii="Times New Roman" w:eastAsia="仿宋_GB2312" w:hAnsi="Times New Roman" w:cs="Times New Roman"/>
        </w:rPr>
        <w:t>少休</w:t>
      </w:r>
      <w:r>
        <w:rPr>
          <w:rFonts w:hAnsi="宋体" w:cs="Times New Roman"/>
        </w:rPr>
        <w:t>”</w:t>
      </w:r>
      <w:r>
        <w:rPr>
          <w:rFonts w:ascii="Times New Roman" w:eastAsia="仿宋_GB2312" w:hAnsi="Times New Roman" w:cs="Times New Roman"/>
        </w:rPr>
        <w:t>。这一觉当然睡得很香，及至醒来，</w:t>
      </w:r>
      <w:r>
        <w:rPr>
          <w:rFonts w:hAnsi="宋体" w:cs="Times New Roman"/>
        </w:rPr>
        <w:t>“</w:t>
      </w:r>
      <w:r>
        <w:rPr>
          <w:rFonts w:ascii="Times New Roman" w:eastAsia="仿宋_GB2312" w:hAnsi="Times New Roman" w:cs="Times New Roman"/>
        </w:rPr>
        <w:t>杜宇一声春晓</w:t>
      </w:r>
      <w:r>
        <w:rPr>
          <w:rFonts w:hAnsi="宋体" w:cs="Times New Roman"/>
        </w:rPr>
        <w:t>”</w:t>
      </w:r>
      <w:r>
        <w:rPr>
          <w:rFonts w:ascii="Times New Roman" w:eastAsia="仿宋_GB2312" w:hAnsi="Times New Roman" w:cs="Times New Roman"/>
        </w:rPr>
        <w:t>，通过描写杜鹃黎明的一声啼叫，把野外春晨的景色作了画龙点睛的提示。这一结尾，余音袅袅，回味无穷，生动地表现了空山月明、万籁俱寂的春晨之美。</w:t>
      </w:r>
    </w:p>
    <w:p w:rsidR="00576DF6">
      <w:pPr>
        <w:pStyle w:val="PlainText"/>
        <w:snapToGrid w:val="0"/>
        <w:spacing w:line="360" w:lineRule="auto"/>
        <w:rPr>
          <w:rFonts w:ascii="Times New Roman" w:hAnsi="Times New Roman" w:cs="Times New Roman"/>
        </w:rPr>
      </w:pPr>
      <w:r>
        <w:rPr>
          <w:rFonts w:ascii="Times New Roman" w:eastAsia="仿宋_GB2312" w:hAnsi="Times New Roman" w:cs="Times New Roman"/>
        </w:rPr>
        <w:t>词人以空山明月般澄澈、空灵的心境，描绘出一幅</w:t>
      </w:r>
      <w:r>
        <w:rPr>
          <w:rFonts w:ascii="Times New Roman" w:eastAsia="仿宋_GB2312" w:hAnsi="Times New Roman" w:cs="Times New Roman"/>
        </w:rPr>
        <w:t>富有诗情画意的月夜人间仙境图，把自己的身心完全融化到大自然中，忘却了世俗的荣辱得失和纷纷扰扰，表现了自己与造化神游的畅适愉悦，读来回味无穷，令人神往。</w:t>
      </w:r>
    </w:p>
    <w:p w:rsidR="00576DF6">
      <w:pPr>
        <w:pStyle w:val="PlainText"/>
        <w:snapToGrid w:val="0"/>
        <w:spacing w:line="360" w:lineRule="auto"/>
        <w:rPr>
          <w:rFonts w:ascii="Times New Roman" w:hAnsi="Times New Roman" w:cs="Times New Roman"/>
        </w:rPr>
      </w:pPr>
      <w:r>
        <w:rPr>
          <w:rFonts w:hAnsi="宋体" w:cs="Times New Roman"/>
        </w:rPr>
        <w:t>“</w:t>
      </w:r>
      <w:r>
        <w:rPr>
          <w:rFonts w:ascii="Times New Roman" w:hAnsi="Times New Roman" w:cs="Times New Roman"/>
        </w:rPr>
        <w:t>照野弥弥浅浪，横空隐隐层霄</w:t>
      </w:r>
      <w:r>
        <w:rPr>
          <w:rFonts w:hAnsi="宋体" w:cs="Times New Roman"/>
        </w:rPr>
        <w:t>”</w:t>
      </w:r>
      <w:r>
        <w:rPr>
          <w:rFonts w:ascii="Times New Roman" w:hAnsi="Times New Roman" w:cs="Times New Roman"/>
        </w:rPr>
        <w:t>两句很精妙，请简要赏析。</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hAnsi="宋体" w:cs="Times New Roman"/>
        </w:rPr>
        <w:t>①</w:t>
      </w:r>
      <w:r>
        <w:rPr>
          <w:rFonts w:ascii="Times New Roman" w:hAnsi="Times New Roman" w:cs="Times New Roman"/>
        </w:rPr>
        <w:t>侧面描写</w:t>
      </w:r>
      <w:r>
        <w:rPr>
          <w:rFonts w:ascii="Times New Roman" w:hAnsi="Times New Roman" w:cs="Times New Roman"/>
        </w:rPr>
        <w:t>(</w:t>
      </w:r>
      <w:r>
        <w:rPr>
          <w:rFonts w:ascii="Times New Roman" w:hAnsi="Times New Roman" w:cs="Times New Roman"/>
        </w:rPr>
        <w:t>或</w:t>
      </w:r>
      <w:r>
        <w:rPr>
          <w:rFonts w:hAnsi="宋体" w:cs="Times New Roman"/>
        </w:rPr>
        <w:t>“</w:t>
      </w:r>
      <w:r>
        <w:rPr>
          <w:rFonts w:ascii="Times New Roman" w:hAnsi="Times New Roman" w:cs="Times New Roman"/>
        </w:rPr>
        <w:t>侧面烘托</w:t>
      </w:r>
      <w:r>
        <w:rPr>
          <w:rFonts w:hAnsi="宋体" w:cs="Times New Roman"/>
        </w:rPr>
        <w:t>”</w:t>
      </w:r>
      <w:r>
        <w:rPr>
          <w:rFonts w:ascii="Times New Roman" w:hAnsi="Times New Roman" w:cs="Times New Roman"/>
        </w:rPr>
        <w:t>)</w:t>
      </w:r>
      <w:r>
        <w:rPr>
          <w:rFonts w:ascii="Times New Roman" w:hAnsi="Times New Roman" w:cs="Times New Roman"/>
        </w:rPr>
        <w:t>。写月下细浪涟漪层层涌起，空中云朵依稀，侧面烘托月光朗照，月色美好。</w:t>
      </w:r>
      <w:r>
        <w:rPr>
          <w:rFonts w:hAnsi="宋体" w:cs="Times New Roman"/>
        </w:rPr>
        <w:t>②</w:t>
      </w:r>
      <w:r>
        <w:rPr>
          <w:rFonts w:ascii="Times New Roman" w:hAnsi="Times New Roman" w:cs="Times New Roman"/>
        </w:rPr>
        <w:t>借景抒情。通过写景营造出清爽明丽的意境，凸显词人的</w:t>
      </w:r>
      <w:r>
        <w:rPr>
          <w:rFonts w:ascii="Times New Roman" w:hAnsi="Times New Roman" w:cs="Times New Roman"/>
        </w:rPr>
        <w:t>愉悦之情。</w:t>
      </w:r>
      <w:r>
        <w:rPr>
          <w:rFonts w:hAnsi="宋体" w:cs="Times New Roman"/>
        </w:rPr>
        <w:t>③</w:t>
      </w:r>
      <w:r>
        <w:rPr>
          <w:rFonts w:ascii="Times New Roman" w:hAnsi="Times New Roman" w:cs="Times New Roman"/>
        </w:rPr>
        <w:t>叠词。</w:t>
      </w:r>
      <w:r>
        <w:rPr>
          <w:rFonts w:hAnsi="宋体" w:cs="Times New Roman"/>
        </w:rPr>
        <w:t>“</w:t>
      </w:r>
      <w:r>
        <w:rPr>
          <w:rFonts w:ascii="Times New Roman" w:hAnsi="Times New Roman" w:cs="Times New Roman"/>
        </w:rPr>
        <w:t>弥弥</w:t>
      </w:r>
      <w:r>
        <w:rPr>
          <w:rFonts w:hAnsi="宋体" w:cs="Times New Roman"/>
        </w:rPr>
        <w:t>”“</w:t>
      </w:r>
      <w:r>
        <w:rPr>
          <w:rFonts w:ascii="Times New Roman" w:hAnsi="Times New Roman" w:cs="Times New Roman"/>
        </w:rPr>
        <w:t>隐隐</w:t>
      </w:r>
      <w:r>
        <w:rPr>
          <w:rFonts w:hAnsi="宋体" w:cs="Times New Roman"/>
        </w:rPr>
        <w:t>”</w:t>
      </w:r>
      <w:r>
        <w:rPr>
          <w:rFonts w:ascii="Times New Roman" w:hAnsi="Times New Roman" w:cs="Times New Roman"/>
        </w:rPr>
        <w:t>表现了水之盛、云之淡，音律和谐，朗朗上口，声声悦耳。</w:t>
      </w:r>
      <w:r>
        <w:rPr>
          <w:rFonts w:hAnsi="宋体" w:cs="Times New Roman"/>
        </w:rPr>
        <w:t>④</w:t>
      </w:r>
      <w:r>
        <w:rPr>
          <w:rFonts w:ascii="Times New Roman" w:hAnsi="Times New Roman" w:cs="Times New Roman"/>
        </w:rPr>
        <w:t>对仗。</w:t>
      </w:r>
      <w:r>
        <w:rPr>
          <w:rFonts w:hAnsi="宋体" w:cs="Times New Roman"/>
        </w:rPr>
        <w:t>“</w:t>
      </w:r>
      <w:r>
        <w:rPr>
          <w:rFonts w:ascii="Times New Roman" w:hAnsi="Times New Roman" w:cs="Times New Roman"/>
        </w:rPr>
        <w:t>照野</w:t>
      </w:r>
      <w:r>
        <w:rPr>
          <w:rFonts w:hAnsi="宋体" w:cs="Times New Roman"/>
        </w:rPr>
        <w:t>”</w:t>
      </w:r>
      <w:r>
        <w:rPr>
          <w:rFonts w:ascii="Times New Roman" w:hAnsi="Times New Roman" w:cs="Times New Roman"/>
        </w:rPr>
        <w:t>对</w:t>
      </w:r>
      <w:r>
        <w:rPr>
          <w:rFonts w:hAnsi="宋体" w:cs="Times New Roman"/>
        </w:rPr>
        <w:t>“</w:t>
      </w:r>
      <w:r>
        <w:rPr>
          <w:rFonts w:ascii="Times New Roman" w:hAnsi="Times New Roman" w:cs="Times New Roman"/>
        </w:rPr>
        <w:t>横空</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弥弥</w:t>
      </w:r>
      <w:r>
        <w:rPr>
          <w:rFonts w:hAnsi="宋体" w:cs="Times New Roman"/>
        </w:rPr>
        <w:t>”</w:t>
      </w:r>
      <w:r>
        <w:rPr>
          <w:rFonts w:ascii="Times New Roman" w:hAnsi="Times New Roman" w:cs="Times New Roman"/>
        </w:rPr>
        <w:t>对</w:t>
      </w:r>
      <w:r>
        <w:rPr>
          <w:rFonts w:hAnsi="宋体" w:cs="Times New Roman"/>
        </w:rPr>
        <w:t>“</w:t>
      </w:r>
      <w:r>
        <w:rPr>
          <w:rFonts w:ascii="Times New Roman" w:hAnsi="Times New Roman" w:cs="Times New Roman"/>
        </w:rPr>
        <w:t>隐隐</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浅浪</w:t>
      </w:r>
      <w:r>
        <w:rPr>
          <w:rFonts w:hAnsi="宋体" w:cs="Times New Roman"/>
        </w:rPr>
        <w:t>”</w:t>
      </w:r>
      <w:r>
        <w:rPr>
          <w:rFonts w:ascii="Times New Roman" w:hAnsi="Times New Roman" w:cs="Times New Roman"/>
        </w:rPr>
        <w:t>对</w:t>
      </w:r>
      <w:r>
        <w:rPr>
          <w:rFonts w:hAnsi="宋体" w:cs="Times New Roman"/>
        </w:rPr>
        <w:t>“</w:t>
      </w:r>
      <w:r>
        <w:rPr>
          <w:rFonts w:ascii="Times New Roman" w:hAnsi="Times New Roman" w:cs="Times New Roman"/>
        </w:rPr>
        <w:t>层霄</w:t>
      </w:r>
      <w:r>
        <w:rPr>
          <w:rFonts w:hAnsi="宋体" w:cs="Times New Roman"/>
        </w:rPr>
        <w:t>”</w:t>
      </w:r>
      <w:r>
        <w:rPr>
          <w:rFonts w:ascii="Times New Roman" w:hAnsi="Times New Roman" w:cs="Times New Roman"/>
        </w:rPr>
        <w:t>，对仗工整，句式整齐，富于音韵之美。</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阅读下面这首诗，然后回答问题。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寄黄几复</w:t>
      </w:r>
      <w:r>
        <w:rPr>
          <w:rFonts w:eastAsia="隶书" w:hAnsi="宋体" w:cs="Times New Roman"/>
          <w:vertAlign w:val="superscript"/>
        </w:rPr>
        <w:t>①</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宋</w:t>
      </w:r>
      <w:r>
        <w:rPr>
          <w:rFonts w:ascii="IPAPANNEW" w:hAnsi="IPAPANNEW" w:cs="Times New Roman"/>
        </w:rPr>
        <w:t>]</w:t>
      </w:r>
      <w:r>
        <w:rPr>
          <w:rFonts w:ascii="Times New Roman" w:hAnsi="Times New Roman" w:cs="Times New Roman"/>
        </w:rPr>
        <w:t>黄庭</w:t>
      </w:r>
      <w:r>
        <w:rPr>
          <w:rFonts w:ascii="Times New Roman" w:hAnsi="Times New Roman" w:cs="Times New Roman"/>
        </w:rPr>
        <w:t>坚</w:t>
      </w:r>
    </w:p>
    <w:p w:rsidR="00576DF6">
      <w:pPr>
        <w:pStyle w:val="PlainText"/>
        <w:snapToGrid w:val="0"/>
        <w:spacing w:line="360" w:lineRule="auto"/>
        <w:jc w:val="center"/>
        <w:rPr>
          <w:rFonts w:ascii="Times New Roman" w:hAnsi="Times New Roman" w:cs="Times New Roman"/>
        </w:rPr>
      </w:pPr>
      <w:r>
        <w:rPr>
          <w:rFonts w:ascii="Times New Roman" w:eastAsia="楷体_GB2312" w:hAnsi="Times New Roman" w:cs="Times New Roman"/>
        </w:rPr>
        <w:t>我居北海君南海，寄雁传书谢不能。</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桃李春风一杯酒，江湖夜雨十年灯。</w:t>
      </w:r>
    </w:p>
    <w:p w:rsidR="00576DF6">
      <w:pPr>
        <w:pStyle w:val="PlainText"/>
        <w:snapToGrid w:val="0"/>
        <w:spacing w:line="360" w:lineRule="auto"/>
        <w:jc w:val="center"/>
        <w:rPr>
          <w:rFonts w:ascii="Times New Roman" w:eastAsia="楷体_GB2312" w:hAnsi="Times New Roman" w:cs="Times New Roman"/>
        </w:rPr>
      </w:pPr>
      <w:r>
        <w:rPr>
          <w:rFonts w:ascii="Times New Roman" w:eastAsia="楷体_GB2312" w:hAnsi="Times New Roman" w:cs="Times New Roman" w:hint="eastAsia"/>
        </w:rPr>
        <w:t xml:space="preserve"> </w:t>
      </w:r>
      <w:r>
        <w:rPr>
          <w:rFonts w:ascii="Times New Roman" w:eastAsia="楷体_GB2312" w:hAnsi="Times New Roman" w:cs="Times New Roman"/>
        </w:rPr>
        <w:t>持家但有四立壁，治病不</w:t>
      </w:r>
      <w:r>
        <w:rPr>
          <w:rFonts w:ascii="Times New Roman" w:eastAsia="楷体_GB2312" w:hAnsi="Times New Roman" w:cs="Times New Roman"/>
        </w:rPr>
        <w:t>蕲</w:t>
      </w:r>
      <w:r>
        <w:rPr>
          <w:rFonts w:ascii="Times New Roman" w:eastAsia="楷体_GB2312" w:hAnsi="Times New Roman" w:cs="Times New Roman"/>
        </w:rPr>
        <w:t>三折肱</w:t>
      </w:r>
      <w:r>
        <w:rPr>
          <w:rFonts w:eastAsia="楷体_GB2312" w:hAnsi="宋体" w:cs="Times New Roman"/>
          <w:vertAlign w:val="superscript"/>
        </w:rPr>
        <w:t>②</w:t>
      </w:r>
      <w:r>
        <w:rPr>
          <w:rFonts w:ascii="Times New Roman" w:eastAsia="楷体_GB2312" w:hAnsi="Times New Roman" w:cs="Times New Roman"/>
        </w:rPr>
        <w:t>。</w:t>
      </w:r>
    </w:p>
    <w:p w:rsidR="00576DF6">
      <w:pPr>
        <w:pStyle w:val="PlainText"/>
        <w:snapToGrid w:val="0"/>
        <w:spacing w:line="360" w:lineRule="auto"/>
        <w:jc w:val="center"/>
        <w:rPr>
          <w:rFonts w:ascii="Times New Roman" w:hAnsi="Times New Roman" w:cs="Times New Roman"/>
        </w:rPr>
      </w:pPr>
      <w:r>
        <w:rPr>
          <w:rFonts w:ascii="Times New Roman" w:eastAsia="楷体_GB2312" w:hAnsi="Times New Roman" w:cs="Times New Roman"/>
        </w:rPr>
        <w:t>想见读书头已白，隔溪猿哭</w:t>
      </w:r>
      <w:r>
        <w:rPr>
          <w:rFonts w:ascii="Times New Roman" w:eastAsia="楷体_GB2312" w:hAnsi="Times New Roman" w:cs="Times New Roman"/>
        </w:rPr>
        <w:t>瘴</w:t>
      </w:r>
      <w:r>
        <w:rPr>
          <w:rFonts w:ascii="Times New Roman" w:eastAsia="楷体_GB2312" w:hAnsi="Times New Roman" w:cs="Times New Roman"/>
        </w:rPr>
        <w:t>溪藤。</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49"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50" type="#_x0000_t75" style="height:8.1pt;visibility:visible;width:2.45pt">
            <v:imagedata r:id="rId8" r:href="rId9" o:title=""/>
          </v:shape>
        </w:pict>
      </w:r>
      <w:r>
        <w:rPr>
          <w:rFonts w:ascii="Times New Roman" w:eastAsia="仿宋_GB2312" w:hAnsi="Times New Roman" w:cs="Times New Roman"/>
        </w:rPr>
        <w:t>　</w:t>
      </w:r>
      <w:r>
        <w:rPr>
          <w:rFonts w:eastAsia="仿宋_GB2312" w:hAnsi="宋体" w:cs="Times New Roman"/>
        </w:rPr>
        <w:t>①</w:t>
      </w:r>
      <w:r>
        <w:rPr>
          <w:rFonts w:ascii="Times New Roman" w:eastAsia="仿宋_GB2312" w:hAnsi="Times New Roman" w:cs="Times New Roman"/>
        </w:rPr>
        <w:t>此诗作于神宗元丰八年，其时诗人监德州</w:t>
      </w:r>
      <w:r>
        <w:rPr>
          <w:rFonts w:ascii="Times New Roman" w:eastAsia="仿宋_GB2312" w:hAnsi="Times New Roman" w:cs="Times New Roman"/>
        </w:rPr>
        <w:t>(</w:t>
      </w:r>
      <w:r>
        <w:rPr>
          <w:rFonts w:ascii="Times New Roman" w:eastAsia="仿宋_GB2312" w:hAnsi="Times New Roman" w:cs="Times New Roman"/>
        </w:rPr>
        <w:t>今属山东</w:t>
      </w:r>
      <w:r>
        <w:rPr>
          <w:rFonts w:ascii="Times New Roman" w:eastAsia="仿宋_GB2312" w:hAnsi="Times New Roman" w:cs="Times New Roman"/>
        </w:rPr>
        <w:t>)</w:t>
      </w:r>
      <w:r>
        <w:rPr>
          <w:rFonts w:ascii="Times New Roman" w:eastAsia="仿宋_GB2312" w:hAnsi="Times New Roman" w:cs="Times New Roman"/>
        </w:rPr>
        <w:t>德平镇。</w:t>
      </w:r>
      <w:r>
        <w:rPr>
          <w:rFonts w:ascii="Times New Roman" w:eastAsia="仿宋_GB2312" w:hAnsi="Times New Roman" w:cs="Times New Roman"/>
        </w:rPr>
        <w:t>黄几复</w:t>
      </w:r>
      <w:r>
        <w:rPr>
          <w:rFonts w:ascii="Times New Roman" w:eastAsia="仿宋_GB2312" w:hAnsi="Times New Roman" w:cs="Times New Roman"/>
        </w:rPr>
        <w:t>：诗人少时好友，曾与诗人同在京城宴饮为乐。时为广州四会县令。</w:t>
      </w:r>
      <w:r>
        <w:rPr>
          <w:rFonts w:eastAsia="仿宋_GB2312" w:hAnsi="宋体" w:cs="Times New Roman"/>
        </w:rPr>
        <w:t>②</w:t>
      </w:r>
      <w:r>
        <w:rPr>
          <w:rFonts w:ascii="Times New Roman" w:eastAsia="仿宋_GB2312" w:hAnsi="Times New Roman" w:cs="Times New Roman"/>
        </w:rPr>
        <w:t>蕲</w:t>
      </w:r>
      <w:r>
        <w:rPr>
          <w:rFonts w:ascii="Times New Roman" w:eastAsia="仿宋_GB2312" w:hAnsi="Times New Roman" w:cs="Times New Roman"/>
        </w:rPr>
        <w:t>：求。三折肱：古语有</w:t>
      </w:r>
      <w:r>
        <w:rPr>
          <w:rFonts w:hAnsi="宋体" w:cs="Times New Roman"/>
        </w:rPr>
        <w:t>“</w:t>
      </w:r>
      <w:r>
        <w:rPr>
          <w:rFonts w:ascii="Times New Roman" w:eastAsia="仿宋_GB2312" w:hAnsi="Times New Roman" w:cs="Times New Roman"/>
        </w:rPr>
        <w:t>三折肱，知为良医</w:t>
      </w:r>
      <w:r>
        <w:rPr>
          <w:rFonts w:hAnsi="宋体" w:cs="Times New Roman"/>
        </w:rPr>
        <w:t>”</w:t>
      </w:r>
      <w:r>
        <w:rPr>
          <w:rFonts w:ascii="Times New Roman" w:eastAsia="仿宋_GB2312" w:hAnsi="Times New Roman" w:cs="Times New Roman"/>
        </w:rPr>
        <w:t>的说法，这里是说</w:t>
      </w:r>
      <w:r>
        <w:rPr>
          <w:rFonts w:ascii="Times New Roman" w:eastAsia="仿宋_GB2312" w:hAnsi="Times New Roman" w:cs="Times New Roman"/>
        </w:rPr>
        <w:t>黄几复政治</w:t>
      </w:r>
      <w:r>
        <w:rPr>
          <w:rFonts w:ascii="Times New Roman" w:eastAsia="仿宋_GB2312" w:hAnsi="Times New Roman" w:cs="Times New Roman"/>
        </w:rPr>
        <w:t>经验丰富。</w:t>
      </w:r>
    </w:p>
    <w:p w:rsidR="00576DF6">
      <w:pPr>
        <w:pStyle w:val="PlainText"/>
        <w:snapToGrid w:val="0"/>
        <w:spacing w:line="360" w:lineRule="auto"/>
        <w:rPr>
          <w:rFonts w:ascii="Times New Roman" w:eastAsia="仿宋_GB2312" w:hAnsi="Times New Roman" w:cs="Times New Roman"/>
        </w:rPr>
      </w:pPr>
      <w:r>
        <w:rPr>
          <w:rFonts w:ascii="Times New Roman" w:eastAsia="黑体" w:hAnsi="Times New Roman" w:cs="Times New Roman"/>
          <w:noProof/>
        </w:rPr>
        <w:pict>
          <v:shape id="_x0000_i1051"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52" type="#_x0000_t75" style="height:8.1pt;visibility:visible;width:2.45pt">
            <v:imagedata r:id="rId8" r:href="rId9" o:title=""/>
          </v:shape>
        </w:pict>
      </w:r>
      <w:r>
        <w:rPr>
          <w:rFonts w:ascii="Times New Roman" w:eastAsia="黑体" w:hAnsi="Times New Roman" w:cs="Times New Roman"/>
        </w:rPr>
        <w:t>　</w:t>
      </w:r>
      <w:r>
        <w:rPr>
          <w:rFonts w:ascii="Times New Roman" w:eastAsia="仿宋_GB2312" w:hAnsi="Times New Roman" w:cs="Times New Roman"/>
        </w:rPr>
        <w:t>这是一首怀念远方友人的诗。</w:t>
      </w:r>
      <w:r>
        <w:rPr>
          <w:rFonts w:ascii="Times New Roman" w:eastAsia="仿宋_GB2312" w:hAnsi="Times New Roman" w:cs="Times New Roman"/>
        </w:rPr>
        <w:t>黄几复</w:t>
      </w:r>
      <w:r>
        <w:rPr>
          <w:rFonts w:ascii="Times New Roman" w:eastAsia="仿宋_GB2312" w:hAnsi="Times New Roman" w:cs="Times New Roman"/>
        </w:rPr>
        <w:t>是诗人年少时的好友，已十年不曾相见。诗中叙述了两人十年别离之苦，回忆了昔日友情，并想象好友身处逆境之情形，表达出深切的思念之情。</w:t>
      </w:r>
      <w:r>
        <w:rPr>
          <w:rFonts w:hAnsi="宋体" w:cs="Times New Roman"/>
        </w:rPr>
        <w:t>“</w:t>
      </w:r>
      <w:r>
        <w:rPr>
          <w:rFonts w:ascii="Times New Roman" w:eastAsia="仿宋_GB2312" w:hAnsi="Times New Roman" w:cs="Times New Roman"/>
        </w:rPr>
        <w:t>我居北海君南海，寄雁传书谢不能</w:t>
      </w:r>
      <w:r>
        <w:rPr>
          <w:rFonts w:hAnsi="宋体" w:cs="Times New Roman"/>
        </w:rPr>
        <w:t>”</w:t>
      </w:r>
      <w:r>
        <w:rPr>
          <w:rFonts w:ascii="Times New Roman" w:eastAsia="仿宋_GB2312" w:hAnsi="Times New Roman" w:cs="Times New Roman"/>
        </w:rPr>
        <w:t>，说彼此相隔遥远，连鸿雁都拒绝传书，音信难通。</w:t>
      </w:r>
      <w:r>
        <w:rPr>
          <w:rFonts w:hAnsi="宋体" w:cs="Times New Roman"/>
        </w:rPr>
        <w:t>“</w:t>
      </w:r>
      <w:r>
        <w:rPr>
          <w:rFonts w:ascii="Times New Roman" w:eastAsia="仿宋_GB2312" w:hAnsi="Times New Roman" w:cs="Times New Roman"/>
        </w:rPr>
        <w:t>桃李春风一杯酒，江湖夜雨十年灯</w:t>
      </w:r>
      <w:r>
        <w:rPr>
          <w:rFonts w:hAnsi="宋体" w:cs="Times New Roman"/>
        </w:rPr>
        <w:t>”</w:t>
      </w:r>
      <w:r>
        <w:rPr>
          <w:rFonts w:ascii="Times New Roman" w:eastAsia="仿宋_GB2312" w:hAnsi="Times New Roman" w:cs="Times New Roman"/>
        </w:rPr>
        <w:t>，彼此相聚的时间太短，而漂泊别离的时间太长。桃李、春风，这些春天里才有的美好事物，象征了在一起时的欢乐时光；江湖、夜雨、残灯指漂泊在外的生活。这两句喜与悲之对比强烈，更凸显了相思之深。</w:t>
      </w:r>
      <w:r>
        <w:rPr>
          <w:rFonts w:hAnsi="宋体" w:cs="Times New Roman"/>
        </w:rPr>
        <w:t>“</w:t>
      </w:r>
      <w:r>
        <w:rPr>
          <w:rFonts w:ascii="Times New Roman" w:eastAsia="仿宋_GB2312" w:hAnsi="Times New Roman" w:cs="Times New Roman"/>
        </w:rPr>
        <w:t>持家但有四立壁，治病不</w:t>
      </w:r>
      <w:r>
        <w:rPr>
          <w:rFonts w:ascii="Times New Roman" w:eastAsia="仿宋_GB2312" w:hAnsi="Times New Roman" w:cs="Times New Roman"/>
        </w:rPr>
        <w:t>蕲</w:t>
      </w:r>
      <w:r>
        <w:rPr>
          <w:rFonts w:ascii="Times New Roman" w:eastAsia="仿宋_GB2312" w:hAnsi="Times New Roman" w:cs="Times New Roman"/>
        </w:rPr>
        <w:t>三折肱</w:t>
      </w:r>
      <w:r>
        <w:rPr>
          <w:rFonts w:hAnsi="宋体" w:cs="Times New Roman"/>
        </w:rPr>
        <w:t>”</w:t>
      </w:r>
      <w:r>
        <w:rPr>
          <w:rFonts w:ascii="Times New Roman" w:eastAsia="仿宋_GB2312" w:hAnsi="Times New Roman" w:cs="Times New Roman"/>
        </w:rPr>
        <w:t>，写好友家里虽然只有一座空荡荡的房子，但他能做到</w:t>
      </w:r>
      <w:r>
        <w:rPr>
          <w:rFonts w:hAnsi="宋体" w:cs="Times New Roman"/>
        </w:rPr>
        <w:t>“</w:t>
      </w:r>
      <w:r>
        <w:rPr>
          <w:rFonts w:ascii="Times New Roman" w:eastAsia="仿宋_GB2312" w:hAnsi="Times New Roman" w:cs="Times New Roman"/>
        </w:rPr>
        <w:t>君子固穷</w:t>
      </w:r>
      <w:r>
        <w:rPr>
          <w:rFonts w:hAnsi="宋体" w:cs="Times New Roman"/>
        </w:rPr>
        <w:t>”</w:t>
      </w:r>
      <w:r>
        <w:rPr>
          <w:rFonts w:ascii="Times New Roman" w:eastAsia="仿宋_GB2312" w:hAnsi="Times New Roman" w:cs="Times New Roman"/>
        </w:rPr>
        <w:t>，志存高远；他想象到</w:t>
      </w:r>
      <w:r>
        <w:rPr>
          <w:rFonts w:ascii="Times New Roman" w:eastAsia="仿宋_GB2312" w:hAnsi="Times New Roman" w:cs="Times New Roman"/>
        </w:rPr>
        <w:t>黄几复如今</w:t>
      </w:r>
      <w:r>
        <w:rPr>
          <w:rFonts w:ascii="Times New Roman" w:eastAsia="仿宋_GB2312" w:hAnsi="Times New Roman" w:cs="Times New Roman"/>
        </w:rPr>
        <w:t>头发已经斑白，可还在那个猿猴啼哭、四处瘴气的地方苦读，赞扬他学而不倦、为人正直、不肯屈从流俗的高洁品质。</w:t>
      </w:r>
    </w:p>
    <w:p w:rsidR="00576DF6">
      <w:pPr>
        <w:pStyle w:val="PlainText"/>
        <w:snapToGrid w:val="0"/>
        <w:spacing w:line="360" w:lineRule="auto"/>
        <w:rPr>
          <w:rFonts w:ascii="Times New Roman" w:hAnsi="Times New Roman" w:cs="Times New Roman"/>
        </w:rPr>
      </w:pPr>
      <w:r>
        <w:rPr>
          <w:rFonts w:ascii="Times New Roman" w:eastAsia="仿宋_GB2312" w:hAnsi="Times New Roman" w:cs="Times New Roman"/>
        </w:rPr>
        <w:t>立意造奇是</w:t>
      </w:r>
      <w:r>
        <w:rPr>
          <w:rFonts w:ascii="Times New Roman" w:eastAsia="仿宋_GB2312" w:hAnsi="Times New Roman" w:cs="Times New Roman"/>
        </w:rPr>
        <w:t>这首诗的突出特点。如说两人相隔遥远书信难通，他不直接言明，而是说连鸿雁也谢绝传书，新意</w:t>
      </w:r>
      <w:r>
        <w:rPr>
          <w:rFonts w:ascii="Times New Roman" w:eastAsia="仿宋_GB2312" w:hAnsi="Times New Roman" w:cs="Times New Roman"/>
        </w:rPr>
        <w:t>倍</w:t>
      </w:r>
      <w:r>
        <w:rPr>
          <w:rFonts w:ascii="Times New Roman" w:eastAsia="仿宋_GB2312" w:hAnsi="Times New Roman" w:cs="Times New Roman"/>
        </w:rPr>
        <w:t>出。这首诗还多处化用典故，力求做到</w:t>
      </w:r>
      <w:r>
        <w:rPr>
          <w:rFonts w:hAnsi="宋体" w:cs="Times New Roman"/>
        </w:rPr>
        <w:t>“</w:t>
      </w:r>
      <w:r>
        <w:rPr>
          <w:rFonts w:ascii="Times New Roman" w:eastAsia="仿宋_GB2312" w:hAnsi="Times New Roman" w:cs="Times New Roman"/>
        </w:rPr>
        <w:t>无一字无来处</w:t>
      </w:r>
      <w:r>
        <w:rPr>
          <w:rFonts w:hAnsi="宋体" w:cs="Times New Roman"/>
        </w:rPr>
        <w:t>”</w:t>
      </w:r>
      <w:r>
        <w:rPr>
          <w:rFonts w:ascii="Times New Roman" w:eastAsia="仿宋_GB2312" w:hAnsi="Times New Roman" w:cs="Times New Roman"/>
        </w:rPr>
        <w:t>，从经传古籍中寻求诗料，在一定程度上给律诗带来厚重古朴的意蕴。</w:t>
      </w:r>
    </w:p>
    <w:p w:rsidR="00576DF6">
      <w:pPr>
        <w:pStyle w:val="PlainText"/>
        <w:snapToGrid w:val="0"/>
        <w:spacing w:line="360" w:lineRule="auto"/>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桃李春风一杯酒，江湖夜雨十年灯</w:t>
      </w:r>
      <w:r>
        <w:rPr>
          <w:rFonts w:hAnsi="宋体" w:cs="Times New Roman"/>
        </w:rPr>
        <w:t>”</w:t>
      </w:r>
      <w:r>
        <w:rPr>
          <w:rFonts w:ascii="Times New Roman" w:hAnsi="Times New Roman" w:cs="Times New Roman"/>
        </w:rPr>
        <w:t>被称为</w:t>
      </w:r>
      <w:r>
        <w:rPr>
          <w:rFonts w:hAnsi="宋体" w:cs="Times New Roman"/>
        </w:rPr>
        <w:t>“</w:t>
      </w:r>
      <w:r>
        <w:rPr>
          <w:rFonts w:ascii="Times New Roman" w:hAnsi="Times New Roman" w:cs="Times New Roman"/>
        </w:rPr>
        <w:t>奇语</w:t>
      </w:r>
      <w:r>
        <w:rPr>
          <w:rFonts w:hAnsi="宋体" w:cs="Times New Roman"/>
        </w:rPr>
        <w:t>”</w:t>
      </w:r>
      <w:r>
        <w:rPr>
          <w:rFonts w:ascii="Times New Roman" w:hAnsi="Times New Roman" w:cs="Times New Roman"/>
        </w:rPr>
        <w:t>，请从手法运用的角度进行简要赏析。</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对比。</w:t>
      </w:r>
      <w:r>
        <w:rPr>
          <w:rFonts w:hAnsi="宋体" w:cs="Times New Roman"/>
        </w:rPr>
        <w:t>“</w:t>
      </w:r>
      <w:r>
        <w:rPr>
          <w:rFonts w:ascii="Times New Roman" w:hAnsi="Times New Roman" w:cs="Times New Roman"/>
        </w:rPr>
        <w:t>桃李春风</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江湖夜雨</w:t>
      </w:r>
      <w:r>
        <w:rPr>
          <w:rFonts w:hAnsi="宋体" w:cs="Times New Roman"/>
        </w:rPr>
        <w:t>”</w:t>
      </w:r>
      <w:r>
        <w:rPr>
          <w:rFonts w:ascii="Times New Roman" w:hAnsi="Times New Roman" w:cs="Times New Roman"/>
        </w:rPr>
        <w:t>，忆京城相聚之</w:t>
      </w:r>
      <w:r>
        <w:rPr>
          <w:rFonts w:ascii="Times New Roman" w:hAnsi="Times New Roman" w:cs="Times New Roman"/>
        </w:rPr>
        <w:t>乐与抒别后</w:t>
      </w:r>
      <w:r>
        <w:rPr>
          <w:rFonts w:ascii="Times New Roman" w:hAnsi="Times New Roman" w:cs="Times New Roman"/>
        </w:rPr>
        <w:t>相思之</w:t>
      </w:r>
      <w:r>
        <w:rPr>
          <w:rFonts w:ascii="Times New Roman" w:hAnsi="Times New Roman" w:cs="Times New Roman"/>
        </w:rPr>
        <w:t>苦形成</w:t>
      </w:r>
      <w:r>
        <w:rPr>
          <w:rFonts w:ascii="Times New Roman" w:hAnsi="Times New Roman" w:cs="Times New Roman"/>
        </w:rPr>
        <w:t>对比；</w:t>
      </w:r>
      <w:r>
        <w:rPr>
          <w:rFonts w:hAnsi="宋体" w:cs="Times New Roman"/>
        </w:rPr>
        <w:t>“</w:t>
      </w:r>
      <w:r>
        <w:rPr>
          <w:rFonts w:ascii="Times New Roman" w:hAnsi="Times New Roman" w:cs="Times New Roman"/>
        </w:rPr>
        <w:t>一杯酒</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十年灯</w:t>
      </w:r>
      <w:r>
        <w:rPr>
          <w:rFonts w:hAnsi="宋体" w:cs="Times New Roman"/>
        </w:rPr>
        <w:t>”</w:t>
      </w:r>
      <w:r>
        <w:rPr>
          <w:rFonts w:ascii="Times New Roman" w:hAnsi="Times New Roman" w:cs="Times New Roman"/>
        </w:rPr>
        <w:t>，欢会极其短促与漂泊极其漫长形成对比；通过对比，凸显了诗人对友人深切的思念之情。</w:t>
      </w:r>
    </w:p>
    <w:p w:rsidR="00576DF6">
      <w:pPr>
        <w:pStyle w:val="PlainText"/>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请简要赏析这首诗的结句。</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虚写，运用想象</w:t>
      </w:r>
      <w:r>
        <w:rPr>
          <w:rFonts w:ascii="Times New Roman" w:hAnsi="Times New Roman" w:cs="Times New Roman"/>
        </w:rPr>
        <w:t>(</w:t>
      </w:r>
      <w:r>
        <w:rPr>
          <w:rFonts w:ascii="Times New Roman" w:hAnsi="Times New Roman" w:cs="Times New Roman"/>
        </w:rPr>
        <w:t>或</w:t>
      </w:r>
      <w:r>
        <w:rPr>
          <w:rFonts w:hAnsi="宋体" w:cs="Times New Roman"/>
        </w:rPr>
        <w:t>“</w:t>
      </w:r>
      <w:r>
        <w:rPr>
          <w:rFonts w:ascii="Times New Roman" w:hAnsi="Times New Roman" w:cs="Times New Roman"/>
        </w:rPr>
        <w:t>以景结情</w:t>
      </w:r>
      <w:r>
        <w:rPr>
          <w:rFonts w:hAnsi="宋体" w:cs="Times New Roman"/>
        </w:rPr>
        <w:t>”</w:t>
      </w:r>
      <w:r>
        <w:rPr>
          <w:rFonts w:ascii="Times New Roman" w:hAnsi="Times New Roman" w:cs="Times New Roman"/>
        </w:rPr>
        <w:t>)</w:t>
      </w:r>
      <w:r>
        <w:rPr>
          <w:rFonts w:ascii="Times New Roman" w:hAnsi="Times New Roman" w:cs="Times New Roman"/>
        </w:rPr>
        <w:t>，设想</w:t>
      </w:r>
      <w:r>
        <w:rPr>
          <w:rFonts w:ascii="Times New Roman" w:hAnsi="Times New Roman" w:cs="Times New Roman"/>
        </w:rPr>
        <w:t>(</w:t>
      </w:r>
      <w:r>
        <w:rPr>
          <w:rFonts w:ascii="Times New Roman" w:hAnsi="Times New Roman" w:cs="Times New Roman"/>
        </w:rPr>
        <w:t>描写</w:t>
      </w:r>
      <w:r>
        <w:rPr>
          <w:rFonts w:ascii="Times New Roman" w:hAnsi="Times New Roman" w:cs="Times New Roman"/>
        </w:rPr>
        <w:t>)</w:t>
      </w:r>
      <w:r>
        <w:rPr>
          <w:rFonts w:ascii="Times New Roman" w:hAnsi="Times New Roman" w:cs="Times New Roman"/>
        </w:rPr>
        <w:t>了友人生活环境的凄凉，表达了对友人怀才不遇的不平和惋惜。</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特别提醒</w:t>
      </w:r>
      <w:r>
        <w:rPr>
          <w:rFonts w:ascii="Times New Roman" w:hAnsi="Times New Roman" w:cs="Times New Roman"/>
        </w:rPr>
        <w:t xml:space="preserve"> </w:t>
      </w:r>
    </w:p>
    <w:p w:rsidR="00576DF6">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rPr>
        <w:t>判断艺术技巧要避免两个误区：</w:t>
      </w:r>
    </w:p>
    <w:p w:rsidR="00576DF6">
      <w:pPr>
        <w:pStyle w:val="PlainText"/>
        <w:snapToGrid w:val="0"/>
        <w:spacing w:line="360" w:lineRule="auto"/>
        <w:rPr>
          <w:rFonts w:ascii="Times New Roman" w:eastAsia="楷体_GB2312" w:hAnsi="Times New Roman" w:cs="Times New Roman"/>
        </w:rPr>
      </w:pPr>
      <w:r>
        <w:rPr>
          <w:rFonts w:eastAsia="楷体_GB2312" w:hAnsi="宋体" w:cs="Times New Roman"/>
        </w:rPr>
        <w:t>①</w:t>
      </w:r>
      <w:r>
        <w:rPr>
          <w:rFonts w:ascii="Times New Roman" w:eastAsia="楷体_GB2312" w:hAnsi="Times New Roman" w:cs="Times New Roman"/>
        </w:rPr>
        <w:t>先入为主。如只要看到句子材料中有景物，就判为借景抒情。其实，仔细品味一下材料，如虽有写景，</w:t>
      </w:r>
      <w:r>
        <w:rPr>
          <w:rFonts w:ascii="Times New Roman" w:eastAsia="楷体_GB2312" w:hAnsi="Times New Roman" w:cs="Times New Roman"/>
        </w:rPr>
        <w:t>但景与</w:t>
      </w:r>
      <w:r>
        <w:rPr>
          <w:rFonts w:ascii="Times New Roman" w:eastAsia="楷体_GB2312" w:hAnsi="Times New Roman" w:cs="Times New Roman"/>
        </w:rPr>
        <w:t>情关系不一致，这时就要考虑</w:t>
      </w:r>
      <w:r>
        <w:rPr>
          <w:rFonts w:hAnsi="宋体" w:cs="Times New Roman"/>
        </w:rPr>
        <w:t>“</w:t>
      </w:r>
      <w:r>
        <w:rPr>
          <w:rFonts w:ascii="Times New Roman" w:eastAsia="楷体_GB2312" w:hAnsi="Times New Roman" w:cs="Times New Roman"/>
        </w:rPr>
        <w:t>反衬</w:t>
      </w:r>
      <w:r>
        <w:rPr>
          <w:rFonts w:hAnsi="宋体" w:cs="Times New Roman"/>
        </w:rPr>
        <w:t>”</w:t>
      </w:r>
      <w:r>
        <w:rPr>
          <w:rFonts w:ascii="Times New Roman" w:eastAsia="楷体_GB2312" w:hAnsi="Times New Roman" w:cs="Times New Roman"/>
        </w:rPr>
        <w:t>或</w:t>
      </w:r>
      <w:r>
        <w:rPr>
          <w:rFonts w:hAnsi="宋体" w:cs="Times New Roman"/>
        </w:rPr>
        <w:t>“</w:t>
      </w:r>
      <w:r>
        <w:rPr>
          <w:rFonts w:ascii="Times New Roman" w:eastAsia="楷体_GB2312" w:hAnsi="Times New Roman" w:cs="Times New Roman"/>
        </w:rPr>
        <w:t>乐景</w:t>
      </w:r>
      <w:r>
        <w:rPr>
          <w:rFonts w:ascii="Times New Roman" w:eastAsia="楷体_GB2312" w:hAnsi="Times New Roman" w:cs="Times New Roman"/>
        </w:rPr>
        <w:t>衬</w:t>
      </w:r>
      <w:r>
        <w:rPr>
          <w:rFonts w:ascii="Times New Roman" w:eastAsia="楷体_GB2312" w:hAnsi="Times New Roman" w:cs="Times New Roman"/>
        </w:rPr>
        <w:t>哀情</w:t>
      </w:r>
      <w:r>
        <w:rPr>
          <w:rFonts w:hAnsi="宋体" w:cs="Times New Roman"/>
        </w:rPr>
        <w:t>”</w:t>
      </w:r>
      <w:r>
        <w:rPr>
          <w:rFonts w:ascii="Times New Roman" w:eastAsia="楷体_GB2312" w:hAnsi="Times New Roman" w:cs="Times New Roman"/>
        </w:rPr>
        <w:t>了；如写了景，更写了人，则要从人物描写角度考虑。</w:t>
      </w:r>
    </w:p>
    <w:p w:rsidR="00576DF6">
      <w:pPr>
        <w:pStyle w:val="PlainText"/>
        <w:snapToGrid w:val="0"/>
        <w:spacing w:line="360" w:lineRule="auto"/>
        <w:rPr>
          <w:rFonts w:ascii="Times New Roman" w:hAnsi="Times New Roman" w:cs="Times New Roman"/>
        </w:rPr>
      </w:pPr>
      <w:r>
        <w:rPr>
          <w:rFonts w:eastAsia="楷体_GB2312" w:hAnsi="宋体" w:cs="Times New Roman"/>
        </w:rPr>
        <w:t>②</w:t>
      </w:r>
      <w:r>
        <w:rPr>
          <w:rFonts w:ascii="Times New Roman" w:eastAsia="楷体_GB2312" w:hAnsi="Times New Roman" w:cs="Times New Roman"/>
        </w:rPr>
        <w:t>只见树木，不见森林。只考虑到材料中的只言片语，而不把整个材料合起来看，更不把材料放在全文中看。</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三、细析效果</w:t>
      </w:r>
    </w:p>
    <w:p w:rsidR="00576DF6">
      <w:pPr>
        <w:pStyle w:val="PlainText"/>
        <w:snapToGrid w:val="0"/>
        <w:spacing w:line="360" w:lineRule="auto"/>
        <w:rPr>
          <w:rFonts w:ascii="Times New Roman" w:hAnsi="Times New Roman" w:cs="Times New Roman"/>
        </w:rPr>
      </w:pPr>
      <w:r>
        <w:rPr>
          <w:rFonts w:ascii="Times New Roman" w:hAnsi="Times New Roman" w:cs="Times New Roman"/>
        </w:rPr>
        <w:t>几乎所有的艺术技巧赏析题，都要有对表达效果的分析，</w:t>
      </w:r>
      <w:r>
        <w:rPr>
          <w:rFonts w:ascii="Times New Roman" w:hAnsi="Times New Roman" w:cs="Times New Roman"/>
        </w:rPr>
        <w:t>只有把表达效果分析到位了，才算真正地完成了赏析，才能真正地看出你的欣赏水平。那么，如何赏析效果？</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紧贴诗歌本身赏效果</w:t>
      </w:r>
    </w:p>
    <w:p w:rsidR="00576DF6">
      <w:pPr>
        <w:pStyle w:val="PlainText"/>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紧贴表达目的赏效果</w:t>
      </w:r>
    </w:p>
    <w:p w:rsidR="00576DF6">
      <w:pPr>
        <w:pStyle w:val="PlainText"/>
        <w:snapToGrid w:val="0"/>
        <w:spacing w:line="360" w:lineRule="auto"/>
        <w:rPr>
          <w:rFonts w:ascii="Times New Roman" w:hAnsi="Times New Roman" w:cs="Times New Roman"/>
        </w:rPr>
      </w:pPr>
      <w:r>
        <w:rPr>
          <w:rFonts w:ascii="Times New Roman" w:hAnsi="Times New Roman" w:cs="Times New Roman"/>
        </w:rPr>
        <w:t>所有的艺术技巧都是为表达目的服务的，</w:t>
      </w:r>
      <w:r>
        <w:rPr>
          <w:rFonts w:hAnsi="宋体" w:cs="Times New Roman"/>
        </w:rPr>
        <w:t>“</w:t>
      </w:r>
      <w:r>
        <w:rPr>
          <w:rFonts w:ascii="Times New Roman" w:hAnsi="Times New Roman" w:cs="Times New Roman"/>
        </w:rPr>
        <w:t>艺术技巧＋表达目的</w:t>
      </w:r>
      <w:r>
        <w:rPr>
          <w:rFonts w:hAnsi="宋体" w:cs="Times New Roman"/>
        </w:rPr>
        <w:t>”</w:t>
      </w:r>
      <w:r>
        <w:rPr>
          <w:rFonts w:ascii="Times New Roman" w:hAnsi="Times New Roman" w:cs="Times New Roman"/>
        </w:rPr>
        <w:t>就等于表达效果。在具体诗歌中，表达目的包括写景、状物、造境、写人、叙事、抒情等方面。所谓赏析表达效果，就是运用这种技巧，看它写出了什么样的景，使景物描写得如何；描绘了什么样的事物，使该物形象如何；营造出了什么样的意境；刻画了人物的什么形象，使人物形象如何；抒发了什么样的思想感情，使思想感情表达得如何。在众</w:t>
      </w:r>
      <w:r>
        <w:rPr>
          <w:rFonts w:ascii="Times New Roman" w:hAnsi="Times New Roman" w:cs="Times New Roman"/>
        </w:rPr>
        <w:t>多目的中，抒情是根本目的。几乎任何技巧都与抒情有联系，几乎任何表达效果都少不了抒情目的的分析。而且，无论分析哪种目的，都不可笼统，应紧扣诗歌内容赏得具体细致深入。</w:t>
      </w:r>
    </w:p>
    <w:p w:rsidR="00576DF6">
      <w:pPr>
        <w:pStyle w:val="PlainText"/>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紧扣位置赏效果</w:t>
      </w:r>
    </w:p>
    <w:p w:rsidR="00576DF6">
      <w:pPr>
        <w:pStyle w:val="PlainText"/>
        <w:snapToGrid w:val="0"/>
        <w:spacing w:line="360" w:lineRule="auto"/>
        <w:rPr>
          <w:rFonts w:ascii="Times New Roman" w:hAnsi="Times New Roman" w:cs="Times New Roman"/>
        </w:rPr>
      </w:pPr>
      <w:r>
        <w:rPr>
          <w:rFonts w:ascii="Times New Roman" w:hAnsi="Times New Roman" w:cs="Times New Roman"/>
        </w:rPr>
        <w:t>效果就是作用，所赏析的语言片段在古诗中的位置不同，其作用甚至手法就有所不同。试以句子为例。如首句有点题、开篇、奠定基调之妙；中间句</w:t>
      </w:r>
      <w:r>
        <w:rPr>
          <w:rFonts w:ascii="Times New Roman" w:hAnsi="Times New Roman" w:cs="Times New Roman"/>
        </w:rPr>
        <w:t>(</w:t>
      </w:r>
      <w:r>
        <w:rPr>
          <w:rFonts w:ascii="Times New Roman" w:hAnsi="Times New Roman" w:cs="Times New Roman"/>
        </w:rPr>
        <w:t>主要指绝句的第三句、律诗的第三联、词的中间句</w:t>
      </w:r>
      <w:r>
        <w:rPr>
          <w:rFonts w:ascii="Times New Roman" w:hAnsi="Times New Roman" w:cs="Times New Roman"/>
        </w:rPr>
        <w:t>)</w:t>
      </w:r>
      <w:r>
        <w:rPr>
          <w:rFonts w:ascii="Times New Roman" w:hAnsi="Times New Roman" w:cs="Times New Roman"/>
        </w:rPr>
        <w:t>，有转折文意、承上启下之用；尾句，或卒章显志，或另辟新境，或以景结情。当然，不是所有效果分析都要这样，但关注句子在诗歌中的位置进而关注其表达效果，是</w:t>
      </w:r>
      <w:r>
        <w:rPr>
          <w:rFonts w:ascii="Times New Roman" w:hAnsi="Times New Roman" w:cs="Times New Roman"/>
        </w:rPr>
        <w:t>一个重要的思考角度。</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紧扣技巧本身赏效果</w:t>
      </w:r>
    </w:p>
    <w:p w:rsidR="00576DF6">
      <w:pPr>
        <w:pStyle w:val="PlainText"/>
        <w:snapToGrid w:val="0"/>
        <w:spacing w:line="360" w:lineRule="auto"/>
        <w:rPr>
          <w:rFonts w:ascii="Times New Roman" w:hAnsi="Times New Roman" w:cs="Times New Roman"/>
        </w:rPr>
      </w:pPr>
      <w:r>
        <w:rPr>
          <w:rFonts w:ascii="Times New Roman" w:hAnsi="Times New Roman" w:cs="Times New Roman"/>
        </w:rPr>
        <w:t>不同的艺术技巧有着不同的表达效果。如比喻、拟人重在生动形象，借景抒情使情感抒发委婉含蓄，反衬、对比达到突出强调之效果。因此，赏析表达效果在紧扣诗歌本身的同时必须兼顾艺术技巧的自身效果。而这部分效果多以术语出现，如生动逼真、自然贴切、新奇别致、耐人寻味、含蓄蕴藉、意境深远、别开生面等，且大多是固定的。虽说在使用这些术语时有贴标签之嫌，但必要的</w:t>
      </w:r>
      <w:r>
        <w:rPr>
          <w:rFonts w:hAnsi="宋体" w:cs="Times New Roman"/>
        </w:rPr>
        <w:t>“</w:t>
      </w:r>
      <w:r>
        <w:rPr>
          <w:rFonts w:ascii="Times New Roman" w:hAnsi="Times New Roman" w:cs="Times New Roman"/>
        </w:rPr>
        <w:t>标签</w:t>
      </w:r>
      <w:r>
        <w:rPr>
          <w:rFonts w:hAnsi="宋体" w:cs="Times New Roman"/>
        </w:rPr>
        <w:t>”</w:t>
      </w:r>
      <w:r>
        <w:rPr>
          <w:rFonts w:ascii="Times New Roman" w:hAnsi="Times New Roman" w:cs="Times New Roman"/>
        </w:rPr>
        <w:t>有时还是要贴的。</w:t>
      </w:r>
    </w:p>
    <w:p w:rsidR="00576DF6">
      <w:pPr>
        <w:pStyle w:val="PlainText"/>
        <w:snapToGrid w:val="0"/>
        <w:spacing w:line="360" w:lineRule="auto"/>
        <w:rPr>
          <w:rFonts w:ascii="Times New Roman" w:hAnsi="Times New Roman" w:cs="Times New Roman"/>
        </w:rPr>
      </w:pPr>
      <w:r>
        <w:rPr>
          <w:rFonts w:ascii="Times New Roman" w:hAnsi="Times New Roman" w:cs="Times New Roman"/>
          <w:noProof/>
        </w:rPr>
        <w:pict>
          <v:shape id="_x0000_i1053" type="#_x0000_t75" style="height:16.95pt;visibility:visible;width:1in">
            <v:imagedata r:id="rId12" r:href="rId13" o:title=""/>
          </v:shape>
        </w:pic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4</w:t>
      </w:r>
      <w:r>
        <w:rPr>
          <w:rFonts w:ascii="Times New Roman" w:hAnsi="Times New Roman" w:cs="Times New Roman"/>
        </w:rPr>
        <w:t>．</w:t>
      </w:r>
      <w:r>
        <w:rPr>
          <w:rFonts w:ascii="Times New Roman" w:eastAsia="黑体" w:hAnsi="Times New Roman" w:cs="Times New Roman"/>
        </w:rPr>
        <w:t>阅读下面这首词，然后回答问题。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阮郎归</w:t>
      </w:r>
      <w:r>
        <w:rPr>
          <w:rFonts w:ascii="Times New Roman" w:eastAsia="隶书" w:hAnsi="Times New Roman" w:cs="Times New Roman"/>
        </w:rPr>
        <w:t>·</w:t>
      </w:r>
      <w:r>
        <w:rPr>
          <w:rFonts w:ascii="Times New Roman" w:eastAsia="隶书" w:hAnsi="Times New Roman" w:cs="Times New Roman"/>
        </w:rPr>
        <w:t>耒阳道中为张处父推官赋</w:t>
      </w:r>
      <w:r>
        <w:rPr>
          <w:rFonts w:ascii="IPAPANNEW" w:eastAsia="隶书" w:hAnsi="IPAPANNEW" w:cs="Times New Roman"/>
          <w:vertAlign w:val="superscript"/>
        </w:rPr>
        <w:t>[</w:t>
      </w:r>
      <w:r>
        <w:rPr>
          <w:rFonts w:ascii="IPAPANNEW" w:eastAsia="隶书" w:hAnsi="IPAPANNEW" w:cs="Times New Roman"/>
          <w:vertAlign w:val="superscript"/>
        </w:rPr>
        <w:t>注</w:t>
      </w:r>
      <w:r>
        <w:rPr>
          <w:rFonts w:ascii="IPAPANNEW" w:eastAsia="隶书" w:hAnsi="IPAPANNEW" w:cs="Times New Roman"/>
          <w:vertAlign w:val="superscript"/>
        </w:rPr>
        <w:t>]</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宋</w:t>
      </w:r>
      <w:r>
        <w:rPr>
          <w:rFonts w:ascii="IPAPANNEW" w:hAnsi="IPAPANNEW" w:cs="Times New Roman"/>
        </w:rPr>
        <w:t>]</w:t>
      </w:r>
      <w:r>
        <w:rPr>
          <w:rFonts w:ascii="Times New Roman" w:hAnsi="Times New Roman" w:cs="Times New Roman"/>
        </w:rPr>
        <w:t>辛弃疾</w:t>
      </w:r>
    </w:p>
    <w:p w:rsidR="00576DF6">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山前灯火欲黄昏，山头来去云。鹧鸪声里数家村，潇湘逢故人。</w:t>
      </w:r>
    </w:p>
    <w:p w:rsidR="00576DF6">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挥羽扇，整纶巾，少年鞍马尘。如今憔悴赋招魂，儒冠多误身。</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54"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55" type="#_x0000_t75" style="height:8.1pt;visibility:visible;width:2.45pt">
            <v:imagedata r:id="rId8" r:href="rId9" o:title=""/>
          </v:shape>
        </w:pict>
      </w:r>
      <w:r>
        <w:rPr>
          <w:rFonts w:ascii="Times New Roman" w:eastAsia="仿宋_GB2312" w:hAnsi="Times New Roman" w:cs="Times New Roman"/>
        </w:rPr>
        <w:t>　耒阳：湖南省耒阳县。张处父：作者好友。推官：官职名。</w:t>
      </w:r>
    </w:p>
    <w:p w:rsidR="00576DF6">
      <w:pPr>
        <w:pStyle w:val="PlainText"/>
        <w:snapToGrid w:val="0"/>
        <w:spacing w:line="360" w:lineRule="auto"/>
        <w:rPr>
          <w:rFonts w:ascii="Times New Roman" w:eastAsia="仿宋_GB2312" w:hAnsi="Times New Roman" w:cs="Times New Roman"/>
        </w:rPr>
      </w:pPr>
      <w:r>
        <w:rPr>
          <w:rFonts w:ascii="Times New Roman" w:eastAsia="黑体" w:hAnsi="Times New Roman" w:cs="Times New Roman"/>
          <w:noProof/>
        </w:rPr>
        <w:pict>
          <v:shape id="_x0000_i1056"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57" type="#_x0000_t75" style="height:8.1pt;visibility:visible;width:2.45pt">
            <v:imagedata r:id="rId8" r:href="rId9" o:title=""/>
          </v:shape>
        </w:pict>
      </w:r>
      <w:r>
        <w:rPr>
          <w:rFonts w:ascii="Times New Roman" w:eastAsia="仿宋_GB2312" w:hAnsi="Times New Roman" w:cs="Times New Roman"/>
        </w:rPr>
        <w:t>　上片前两句，通过描写昏暗浮动的景象，来衬托作者飘然不定的心理状态。公元淳熙三年</w:t>
      </w:r>
      <w:r>
        <w:rPr>
          <w:rFonts w:ascii="Times New Roman" w:eastAsia="仿宋_GB2312" w:hAnsi="Times New Roman" w:cs="Times New Roman"/>
        </w:rPr>
        <w:t>(1176)</w:t>
      </w:r>
      <w:r>
        <w:rPr>
          <w:rFonts w:ascii="Times New Roman" w:eastAsia="仿宋_GB2312" w:hAnsi="Times New Roman" w:cs="Times New Roman"/>
        </w:rPr>
        <w:t>，作者由江西提点刑狱调任京</w:t>
      </w:r>
      <w:r>
        <w:rPr>
          <w:rFonts w:ascii="Times New Roman" w:eastAsia="仿宋_GB2312" w:hAnsi="Times New Roman" w:cs="Times New Roman"/>
        </w:rPr>
        <w:t>西转运判官，次年又调任江陵</w:t>
      </w:r>
      <w:r>
        <w:rPr>
          <w:rFonts w:ascii="Times New Roman" w:eastAsia="仿宋_GB2312" w:hAnsi="Times New Roman" w:cs="Times New Roman"/>
        </w:rPr>
        <w:t>知府兼</w:t>
      </w:r>
      <w:r>
        <w:rPr>
          <w:rFonts w:ascii="Times New Roman" w:eastAsia="仿宋_GB2312" w:hAnsi="Times New Roman" w:cs="Times New Roman"/>
        </w:rPr>
        <w:t>湖北安抚使，辗转又调任湖南。南宋议和派当权后，排斥忠良，陷害贤能，使得朝政黑暗，作者抗金救国的理想，难于实现。这两句，用昏暗的夜色，与山头飘来飘去的浮云，构成一种暗淡浮动的意象，巧妙地与作者的心理状态结合。首句</w:t>
      </w:r>
      <w:r>
        <w:rPr>
          <w:rFonts w:hAnsi="宋体" w:cs="Times New Roman"/>
        </w:rPr>
        <w:t>“</w:t>
      </w:r>
      <w:r>
        <w:rPr>
          <w:rFonts w:ascii="Times New Roman" w:eastAsia="仿宋_GB2312" w:hAnsi="Times New Roman" w:cs="Times New Roman"/>
        </w:rPr>
        <w:t>欲</w:t>
      </w:r>
      <w:r>
        <w:rPr>
          <w:rFonts w:hAnsi="宋体" w:cs="Times New Roman"/>
        </w:rPr>
        <w:t>”</w:t>
      </w:r>
      <w:r>
        <w:rPr>
          <w:rFonts w:ascii="Times New Roman" w:eastAsia="仿宋_GB2312" w:hAnsi="Times New Roman" w:cs="Times New Roman"/>
        </w:rPr>
        <w:t>字，用得绝妙，写出了夕阳</w:t>
      </w:r>
      <w:r>
        <w:rPr>
          <w:rFonts w:ascii="Times New Roman" w:eastAsia="仿宋_GB2312" w:hAnsi="Times New Roman" w:cs="Times New Roman"/>
        </w:rPr>
        <w:t>似落非落</w:t>
      </w:r>
      <w:r>
        <w:rPr>
          <w:rFonts w:ascii="Times New Roman" w:eastAsia="仿宋_GB2312" w:hAnsi="Times New Roman" w:cs="Times New Roman"/>
        </w:rPr>
        <w:t>、夜幕</w:t>
      </w:r>
      <w:r>
        <w:rPr>
          <w:rFonts w:ascii="Times New Roman" w:eastAsia="仿宋_GB2312" w:hAnsi="Times New Roman" w:cs="Times New Roman"/>
        </w:rPr>
        <w:t>似降非</w:t>
      </w:r>
      <w:r>
        <w:rPr>
          <w:rFonts w:ascii="Times New Roman" w:eastAsia="仿宋_GB2312" w:hAnsi="Times New Roman" w:cs="Times New Roman"/>
        </w:rPr>
        <w:t>降的刹那之间的景象。这两句笔法纯熟，自然天成，把山村的景象，和盘托出。</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第三句，在心理描写上，比前两句又深了一层。古人认为，鹧鸪的叫声，好似</w:t>
      </w:r>
      <w:r>
        <w:rPr>
          <w:rFonts w:hAnsi="宋体" w:cs="Times New Roman"/>
        </w:rPr>
        <w:t>“</w:t>
      </w:r>
      <w:r>
        <w:rPr>
          <w:rFonts w:ascii="Times New Roman" w:eastAsia="仿宋_GB2312" w:hAnsi="Times New Roman" w:cs="Times New Roman"/>
        </w:rPr>
        <w:t>行不得也哥哥</w:t>
      </w:r>
      <w:r>
        <w:rPr>
          <w:rFonts w:hAnsi="宋体" w:cs="Times New Roman"/>
        </w:rPr>
        <w:t>”</w:t>
      </w:r>
      <w:r>
        <w:rPr>
          <w:rFonts w:ascii="Times New Roman" w:eastAsia="仿宋_GB2312" w:hAnsi="Times New Roman" w:cs="Times New Roman"/>
        </w:rPr>
        <w:t>，令人寒心。作者于黄昏的山村，听见</w:t>
      </w:r>
      <w:r>
        <w:rPr>
          <w:rFonts w:hAnsi="宋体" w:cs="Times New Roman"/>
        </w:rPr>
        <w:t>“</w:t>
      </w:r>
      <w:r>
        <w:rPr>
          <w:rFonts w:ascii="Times New Roman" w:eastAsia="仿宋_GB2312" w:hAnsi="Times New Roman" w:cs="Times New Roman"/>
        </w:rPr>
        <w:t>鹧鸪声</w:t>
      </w:r>
      <w:r>
        <w:rPr>
          <w:rFonts w:hAnsi="宋体" w:cs="Times New Roman"/>
        </w:rPr>
        <w:t>”</w:t>
      </w:r>
      <w:r>
        <w:rPr>
          <w:rFonts w:ascii="Times New Roman" w:eastAsia="仿宋_GB2312" w:hAnsi="Times New Roman" w:cs="Times New Roman"/>
        </w:rPr>
        <w:t>，是在表现他对前途的</w:t>
      </w:r>
      <w:r>
        <w:rPr>
          <w:rFonts w:ascii="Times New Roman" w:eastAsia="仿宋_GB2312" w:hAnsi="Times New Roman" w:cs="Times New Roman"/>
        </w:rPr>
        <w:t>忧虑，衬托他的凄凉心境。第四句笔锋陡然一转，写作者遇见老友</w:t>
      </w:r>
      <w:r>
        <w:rPr>
          <w:rFonts w:ascii="Times New Roman" w:eastAsia="仿宋_GB2312" w:hAnsi="Times New Roman" w:cs="Times New Roman"/>
        </w:rPr>
        <w:t>——</w:t>
      </w:r>
      <w:r>
        <w:rPr>
          <w:rFonts w:ascii="Times New Roman" w:eastAsia="仿宋_GB2312" w:hAnsi="Times New Roman" w:cs="Times New Roman"/>
        </w:rPr>
        <w:t>张处父，立即转忧为喜，气氛也随着由沉闷转为轻松愉快。</w:t>
      </w:r>
      <w:r>
        <w:rPr>
          <w:rFonts w:hAnsi="宋体" w:cs="Times New Roman"/>
        </w:rPr>
        <w:t>“</w:t>
      </w:r>
      <w:r>
        <w:rPr>
          <w:rFonts w:ascii="Times New Roman" w:eastAsia="仿宋_GB2312" w:hAnsi="Times New Roman" w:cs="Times New Roman"/>
        </w:rPr>
        <w:t>潇湘逢故人</w:t>
      </w:r>
      <w:r>
        <w:rPr>
          <w:rFonts w:hAnsi="宋体" w:cs="Times New Roman"/>
        </w:rPr>
        <w:t>”</w:t>
      </w:r>
      <w:r>
        <w:rPr>
          <w:rFonts w:ascii="Times New Roman" w:eastAsia="仿宋_GB2312" w:hAnsi="Times New Roman" w:cs="Times New Roman"/>
        </w:rPr>
        <w:t>，化用梁代柳</w:t>
      </w:r>
      <w:r>
        <w:rPr>
          <w:rFonts w:ascii="Times New Roman" w:eastAsia="仿宋_GB2312" w:hAnsi="Times New Roman" w:cs="Times New Roman"/>
        </w:rPr>
        <w:t>恽</w:t>
      </w:r>
      <w:r>
        <w:rPr>
          <w:rFonts w:ascii="Times New Roman" w:eastAsia="仿宋_GB2312" w:hAnsi="Times New Roman" w:cs="Times New Roman"/>
        </w:rPr>
        <w:t>的诗句</w:t>
      </w:r>
      <w:r>
        <w:rPr>
          <w:rFonts w:hAnsi="宋体" w:cs="Times New Roman"/>
        </w:rPr>
        <w:t>“</w:t>
      </w:r>
      <w:r>
        <w:rPr>
          <w:rFonts w:ascii="Times New Roman" w:eastAsia="仿宋_GB2312" w:hAnsi="Times New Roman" w:cs="Times New Roman"/>
        </w:rPr>
        <w:t>洞庭有归客，潇湘逢故人</w:t>
      </w:r>
      <w:r>
        <w:rPr>
          <w:rFonts w:hAnsi="宋体" w:cs="Times New Roman"/>
        </w:rPr>
        <w:t>”</w:t>
      </w:r>
      <w:r>
        <w:rPr>
          <w:rFonts w:ascii="Times New Roman" w:eastAsia="仿宋_GB2312" w:hAnsi="Times New Roman" w:cs="Times New Roman"/>
        </w:rPr>
        <w:t>(</w:t>
      </w:r>
      <w:r>
        <w:rPr>
          <w:rFonts w:ascii="Times New Roman" w:eastAsia="仿宋_GB2312" w:hAnsi="Times New Roman" w:cs="Times New Roman"/>
        </w:rPr>
        <w:t>《江南曲》</w:t>
      </w:r>
      <w:r>
        <w:rPr>
          <w:rFonts w:ascii="Times New Roman" w:eastAsia="仿宋_GB2312" w:hAnsi="Times New Roman" w:cs="Times New Roman"/>
        </w:rPr>
        <w:t>)</w:t>
      </w:r>
      <w:r>
        <w:rPr>
          <w:rFonts w:ascii="Times New Roman" w:eastAsia="仿宋_GB2312" w:hAnsi="Times New Roman" w:cs="Times New Roman"/>
        </w:rPr>
        <w:t>，承上启下，紧扣词题。</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下片全用典故，上承</w:t>
      </w:r>
      <w:r>
        <w:rPr>
          <w:rFonts w:hAnsi="宋体" w:cs="Times New Roman"/>
        </w:rPr>
        <w:t>“</w:t>
      </w:r>
      <w:r>
        <w:rPr>
          <w:rFonts w:ascii="Times New Roman" w:eastAsia="仿宋_GB2312" w:hAnsi="Times New Roman" w:cs="Times New Roman"/>
        </w:rPr>
        <w:t>潇湘逢故人</w:t>
      </w:r>
      <w:r>
        <w:rPr>
          <w:rFonts w:hAnsi="宋体" w:cs="Times New Roman"/>
        </w:rPr>
        <w:t>”</w:t>
      </w:r>
      <w:r>
        <w:rPr>
          <w:rFonts w:ascii="Times New Roman" w:eastAsia="仿宋_GB2312" w:hAnsi="Times New Roman" w:cs="Times New Roman"/>
        </w:rPr>
        <w:t>一句，写作者见到友人，不免要倾诉衷肠，回首往事。下片前三句回忆，作者借三国时手持羽扇、头戴纶巾、指挥三军的周瑜</w:t>
      </w:r>
      <w:r>
        <w:rPr>
          <w:rFonts w:ascii="Times New Roman" w:eastAsia="仿宋_GB2312" w:hAnsi="Times New Roman" w:cs="Times New Roman"/>
        </w:rPr>
        <w:t>(</w:t>
      </w:r>
      <w:r>
        <w:rPr>
          <w:rFonts w:ascii="Times New Roman" w:eastAsia="仿宋_GB2312" w:hAnsi="Times New Roman" w:cs="Times New Roman"/>
        </w:rPr>
        <w:t>苏轼《念奴娇</w:t>
      </w:r>
      <w:r>
        <w:rPr>
          <w:rFonts w:ascii="Times New Roman" w:eastAsia="仿宋_GB2312" w:hAnsi="Times New Roman" w:cs="Times New Roman"/>
        </w:rPr>
        <w:t>·</w:t>
      </w:r>
      <w:r>
        <w:rPr>
          <w:rFonts w:ascii="Times New Roman" w:eastAsia="仿宋_GB2312" w:hAnsi="Times New Roman" w:cs="Times New Roman"/>
        </w:rPr>
        <w:t>赤壁怀古》中提到</w:t>
      </w:r>
      <w:r>
        <w:rPr>
          <w:rFonts w:ascii="Times New Roman" w:eastAsia="仿宋_GB2312" w:hAnsi="Times New Roman" w:cs="Times New Roman"/>
        </w:rPr>
        <w:t>)</w:t>
      </w:r>
      <w:r>
        <w:rPr>
          <w:rFonts w:ascii="Times New Roman" w:eastAsia="仿宋_GB2312" w:hAnsi="Times New Roman" w:cs="Times New Roman"/>
        </w:rPr>
        <w:t>的潇洒形象，巧妙地比喻他当年抗击金兵时的潇洒风度。作者抚今思昔，心潮澎湃，不胜感慨。他</w:t>
      </w:r>
      <w:r>
        <w:rPr>
          <w:rFonts w:ascii="Times New Roman" w:eastAsia="仿宋_GB2312" w:hAnsi="Times New Roman" w:cs="Times New Roman"/>
        </w:rPr>
        <w:t>当年渡</w:t>
      </w:r>
      <w:r>
        <w:rPr>
          <w:rFonts w:ascii="Times New Roman" w:eastAsia="仿宋_GB2312" w:hAnsi="Times New Roman" w:cs="Times New Roman"/>
        </w:rPr>
        <w:t>淮南归，正是为了在恢复事业中干出</w:t>
      </w:r>
      <w:r>
        <w:rPr>
          <w:rFonts w:ascii="Times New Roman" w:eastAsia="仿宋_GB2312" w:hAnsi="Times New Roman" w:cs="Times New Roman"/>
        </w:rPr>
        <w:t>一番轰轰烈烈的业绩。不料后来屡遭排斥，频繁调任，抗金的奏策，如同废纸一样，无人问津。</w:t>
      </w:r>
    </w:p>
    <w:p w:rsidR="00576DF6">
      <w:pPr>
        <w:pStyle w:val="PlainText"/>
        <w:snapToGrid w:val="0"/>
        <w:spacing w:line="360" w:lineRule="auto"/>
        <w:rPr>
          <w:rFonts w:ascii="Times New Roman" w:hAnsi="Times New Roman" w:cs="Times New Roman"/>
        </w:rPr>
      </w:pPr>
      <w:r>
        <w:rPr>
          <w:rFonts w:hAnsi="宋体" w:cs="Times New Roman"/>
        </w:rPr>
        <w:t>“</w:t>
      </w:r>
      <w:r>
        <w:rPr>
          <w:rFonts w:ascii="Times New Roman" w:eastAsia="仿宋_GB2312" w:hAnsi="Times New Roman" w:cs="Times New Roman"/>
        </w:rPr>
        <w:t>如今憔悴赋招魂，儒冠多误身</w:t>
      </w:r>
      <w:r>
        <w:rPr>
          <w:rFonts w:hAnsi="宋体" w:cs="Times New Roman"/>
        </w:rPr>
        <w:t>”</w:t>
      </w:r>
      <w:r>
        <w:rPr>
          <w:rFonts w:ascii="Times New Roman" w:eastAsia="仿宋_GB2312" w:hAnsi="Times New Roman" w:cs="Times New Roman"/>
        </w:rPr>
        <w:t>两句，是作者蘸着血和泪写的，向南宋议和派迫害爱国志士提出强烈控诉，表现出作者极其痛苦和复杂的心情。作者认为，他之所以会弄到如此丧魂落魄、疲惫不堪的境地，大概由于自己是个儒生的缘故。</w:t>
      </w:r>
      <w:r>
        <w:rPr>
          <w:rFonts w:hAnsi="宋体" w:cs="Times New Roman"/>
        </w:rPr>
        <w:t>“</w:t>
      </w:r>
      <w:r>
        <w:rPr>
          <w:rFonts w:ascii="Times New Roman" w:eastAsia="仿宋_GB2312" w:hAnsi="Times New Roman" w:cs="Times New Roman"/>
        </w:rPr>
        <w:t>招魂</w:t>
      </w:r>
      <w:r>
        <w:rPr>
          <w:rFonts w:hAnsi="宋体" w:cs="Times New Roman"/>
        </w:rPr>
        <w:t>”</w:t>
      </w:r>
      <w:r>
        <w:rPr>
          <w:rFonts w:ascii="Times New Roman" w:eastAsia="仿宋_GB2312" w:hAnsi="Times New Roman" w:cs="Times New Roman"/>
        </w:rPr>
        <w:t>是《楚辞》的篇名，作者使用此典故，表明自己满腹哀怨牢骚。</w:t>
      </w:r>
      <w:r>
        <w:rPr>
          <w:rFonts w:hAnsi="宋体" w:cs="Times New Roman"/>
        </w:rPr>
        <w:t>“</w:t>
      </w:r>
      <w:r>
        <w:rPr>
          <w:rFonts w:ascii="Times New Roman" w:eastAsia="仿宋_GB2312" w:hAnsi="Times New Roman" w:cs="Times New Roman"/>
        </w:rPr>
        <w:t>儒冠多误身</w:t>
      </w:r>
      <w:r>
        <w:rPr>
          <w:rFonts w:hAnsi="宋体" w:cs="Times New Roman"/>
        </w:rPr>
        <w:t>”</w:t>
      </w:r>
      <w:r>
        <w:rPr>
          <w:rFonts w:ascii="Times New Roman" w:eastAsia="仿宋_GB2312" w:hAnsi="Times New Roman" w:cs="Times New Roman"/>
        </w:rPr>
        <w:t>，是借用杜甫的诗句</w:t>
      </w:r>
      <w:r>
        <w:rPr>
          <w:rFonts w:hAnsi="宋体" w:cs="Times New Roman"/>
        </w:rPr>
        <w:t>“</w:t>
      </w:r>
      <w:r>
        <w:rPr>
          <w:rFonts w:ascii="Times New Roman" w:eastAsia="仿宋_GB2312" w:hAnsi="Times New Roman" w:cs="Times New Roman"/>
        </w:rPr>
        <w:t>纨绔</w:t>
      </w:r>
      <w:r>
        <w:rPr>
          <w:rFonts w:ascii="Times New Roman" w:eastAsia="仿宋_GB2312" w:hAnsi="Times New Roman" w:cs="Times New Roman"/>
        </w:rPr>
        <w:t>不</w:t>
      </w:r>
      <w:r>
        <w:rPr>
          <w:rFonts w:ascii="Times New Roman" w:eastAsia="仿宋_GB2312" w:hAnsi="Times New Roman" w:cs="Times New Roman"/>
        </w:rPr>
        <w:t>饿死，儒冠多误身</w:t>
      </w:r>
      <w:r>
        <w:rPr>
          <w:rFonts w:hAnsi="宋体" w:cs="Times New Roman"/>
        </w:rPr>
        <w:t>”</w:t>
      </w:r>
      <w:r>
        <w:rPr>
          <w:rFonts w:ascii="Times New Roman" w:eastAsia="仿宋_GB2312" w:hAnsi="Times New Roman" w:cs="Times New Roman"/>
        </w:rPr>
        <w:t>(</w:t>
      </w:r>
      <w:r>
        <w:rPr>
          <w:rFonts w:ascii="Times New Roman" w:eastAsia="仿宋_GB2312" w:hAnsi="Times New Roman" w:cs="Times New Roman"/>
        </w:rPr>
        <w:t>《奉赠韦左丞丈二十二韵》</w:t>
      </w:r>
      <w:r>
        <w:rPr>
          <w:rFonts w:ascii="Times New Roman" w:eastAsia="仿宋_GB2312" w:hAnsi="Times New Roman" w:cs="Times New Roman"/>
        </w:rPr>
        <w:t>)</w:t>
      </w:r>
      <w:r>
        <w:rPr>
          <w:rFonts w:ascii="Times New Roman" w:eastAsia="仿宋_GB2312" w:hAnsi="Times New Roman" w:cs="Times New Roman"/>
        </w:rPr>
        <w:t>，来表现自己落魄蹉跎的遭遇。最后两句，语调低沉，感情凄怆，读之令人垂泪，引起了对作者的无限同情。</w:t>
      </w:r>
    </w:p>
    <w:p w:rsidR="00576DF6">
      <w:pPr>
        <w:pStyle w:val="PlainText"/>
        <w:snapToGrid w:val="0"/>
        <w:spacing w:line="360" w:lineRule="auto"/>
        <w:rPr>
          <w:rFonts w:ascii="Times New Roman" w:hAnsi="Times New Roman" w:cs="Times New Roman"/>
        </w:rPr>
      </w:pPr>
      <w:r>
        <w:rPr>
          <w:rFonts w:hAnsi="宋体" w:cs="Times New Roman"/>
        </w:rPr>
        <w:t>“</w:t>
      </w:r>
      <w:r>
        <w:rPr>
          <w:rFonts w:ascii="Times New Roman" w:hAnsi="Times New Roman" w:cs="Times New Roman"/>
        </w:rPr>
        <w:t>挥羽扇，整纶巾，少年鞍马尘</w:t>
      </w:r>
      <w:r>
        <w:rPr>
          <w:rFonts w:hAnsi="宋体" w:cs="Times New Roman"/>
        </w:rPr>
        <w:t>”</w:t>
      </w:r>
      <w:r>
        <w:rPr>
          <w:rFonts w:ascii="Times New Roman" w:hAnsi="Times New Roman" w:cs="Times New Roman"/>
        </w:rPr>
        <w:t>所用典故与苏轼《念奴娇</w:t>
      </w:r>
      <w:r>
        <w:rPr>
          <w:rFonts w:ascii="Times New Roman" w:hAnsi="Times New Roman" w:cs="Times New Roman"/>
        </w:rPr>
        <w:t>·</w:t>
      </w:r>
      <w:r>
        <w:rPr>
          <w:rFonts w:ascii="Times New Roman" w:hAnsi="Times New Roman" w:cs="Times New Roman"/>
        </w:rPr>
        <w:t>赤壁怀古》中一致，具体指谁的什么事？有什么表达效果？</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(1)</w:t>
      </w:r>
      <w:r>
        <w:rPr>
          <w:rFonts w:ascii="Times New Roman" w:hAnsi="Times New Roman" w:cs="Times New Roman"/>
        </w:rPr>
        <w:t>周瑜。</w:t>
      </w:r>
      <w:r>
        <w:rPr>
          <w:rFonts w:ascii="Times New Roman" w:hAnsi="Times New Roman" w:cs="Times New Roman"/>
        </w:rPr>
        <w:t>(2)</w:t>
      </w:r>
      <w:r>
        <w:rPr>
          <w:rFonts w:ascii="Times New Roman" w:hAnsi="Times New Roman" w:cs="Times New Roman"/>
        </w:rPr>
        <w:t>手持羽扇，头戴纶巾，指挥三军与曹操展开赤壁大战。自比作者当年抗击金兵时的潇洒风度，与下文</w:t>
      </w:r>
      <w:r>
        <w:rPr>
          <w:rFonts w:hAnsi="宋体" w:cs="Times New Roman"/>
        </w:rPr>
        <w:t>“</w:t>
      </w:r>
      <w:r>
        <w:rPr>
          <w:rFonts w:ascii="Times New Roman" w:hAnsi="Times New Roman" w:cs="Times New Roman"/>
        </w:rPr>
        <w:t>如今憔悴</w:t>
      </w:r>
      <w:r>
        <w:rPr>
          <w:rFonts w:hAnsi="宋体" w:cs="Times New Roman"/>
        </w:rPr>
        <w:t>”</w:t>
      </w:r>
      <w:r>
        <w:rPr>
          <w:rFonts w:ascii="Times New Roman" w:hAnsi="Times New Roman" w:cs="Times New Roman"/>
        </w:rPr>
        <w:t>形成对比，突出作者现在的落魄疲惫。</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5</w:t>
      </w:r>
      <w:r>
        <w:rPr>
          <w:rFonts w:ascii="Times New Roman" w:hAnsi="Times New Roman" w:cs="Times New Roman"/>
        </w:rPr>
        <w:t>．</w:t>
      </w:r>
      <w:r>
        <w:rPr>
          <w:rFonts w:ascii="Times New Roman" w:eastAsia="黑体" w:hAnsi="Times New Roman" w:cs="Times New Roman"/>
        </w:rPr>
        <w:t>阅读下面这首词，然后回答问题。</w:t>
      </w:r>
    </w:p>
    <w:p w:rsidR="00576DF6">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行香子</w:t>
      </w:r>
      <w:r>
        <w:rPr>
          <w:rFonts w:ascii="Times New Roman" w:eastAsia="隶书" w:hAnsi="Times New Roman" w:cs="Times New Roman"/>
        </w:rPr>
        <w:t>·</w:t>
      </w:r>
      <w:r>
        <w:rPr>
          <w:rFonts w:ascii="Times New Roman" w:eastAsia="隶书" w:hAnsi="Times New Roman" w:cs="Times New Roman"/>
        </w:rPr>
        <w:t>秋与</w:t>
      </w:r>
    </w:p>
    <w:p w:rsidR="00576DF6">
      <w:pPr>
        <w:pStyle w:val="PlainText"/>
        <w:snapToGrid w:val="0"/>
        <w:spacing w:line="360" w:lineRule="auto"/>
        <w:jc w:val="center"/>
        <w:rPr>
          <w:rFonts w:ascii="Times New Roman" w:hAnsi="Times New Roman" w:cs="Times New Roman"/>
        </w:rPr>
      </w:pPr>
      <w:r>
        <w:rPr>
          <w:rFonts w:ascii="IPAPANNEW" w:hAnsi="IPAPANNEW" w:cs="Times New Roman"/>
        </w:rPr>
        <w:t>[</w:t>
      </w:r>
      <w:r>
        <w:rPr>
          <w:rFonts w:ascii="IPAPANNEW" w:hAnsi="IPAPANNEW" w:cs="Times New Roman"/>
        </w:rPr>
        <w:t>宋</w:t>
      </w:r>
      <w:r>
        <w:rPr>
          <w:rFonts w:ascii="IPAPANNEW" w:hAnsi="IPAPANNEW" w:cs="Times New Roman"/>
        </w:rPr>
        <w:t>]</w:t>
      </w:r>
      <w:r>
        <w:rPr>
          <w:rFonts w:ascii="Times New Roman" w:hAnsi="Times New Roman" w:cs="Times New Roman"/>
        </w:rPr>
        <w:t>苏轼</w:t>
      </w:r>
    </w:p>
    <w:p w:rsidR="00576DF6">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昨夜霜风，先入梧桐。</w:t>
      </w:r>
      <w:r>
        <w:rPr>
          <w:rFonts w:ascii="Times New Roman" w:eastAsia="楷体_GB2312" w:hAnsi="Times New Roman" w:cs="Times New Roman"/>
        </w:rPr>
        <w:t>浑</w:t>
      </w:r>
      <w:r>
        <w:rPr>
          <w:rFonts w:ascii="Times New Roman" w:eastAsia="楷体_GB2312" w:hAnsi="Times New Roman" w:cs="Times New Roman"/>
        </w:rPr>
        <w:t>无处、回避衰容。</w:t>
      </w:r>
      <w:r>
        <w:rPr>
          <w:rFonts w:ascii="Times New Roman" w:eastAsia="楷体_GB2312" w:hAnsi="Times New Roman" w:cs="Times New Roman"/>
        </w:rPr>
        <w:t>问公何事</w:t>
      </w:r>
      <w:r>
        <w:rPr>
          <w:rFonts w:ascii="Times New Roman" w:eastAsia="楷体_GB2312" w:hAnsi="Times New Roman" w:cs="Times New Roman"/>
        </w:rPr>
        <w:t>，</w:t>
      </w:r>
      <w:r>
        <w:rPr>
          <w:rFonts w:ascii="Times New Roman" w:eastAsia="楷体_GB2312" w:hAnsi="Times New Roman" w:cs="Times New Roman"/>
        </w:rPr>
        <w:t>不语书空</w:t>
      </w:r>
      <w:r>
        <w:rPr>
          <w:rFonts w:ascii="IPAPANNEW" w:eastAsia="楷体_GB2312" w:hAnsi="IPAPANNEW" w:cs="Times New Roman"/>
          <w:vertAlign w:val="superscript"/>
        </w:rPr>
        <w:t>[</w:t>
      </w:r>
      <w:r>
        <w:rPr>
          <w:rFonts w:ascii="IPAPANNEW" w:eastAsia="楷体_GB2312" w:hAnsi="IPAPANNEW" w:cs="Times New Roman"/>
          <w:vertAlign w:val="superscript"/>
        </w:rPr>
        <w:t>注</w:t>
      </w:r>
      <w:r>
        <w:rPr>
          <w:rFonts w:ascii="IPAPANNEW" w:eastAsia="楷体_GB2312" w:hAnsi="IPAPANNEW" w:cs="Times New Roman"/>
          <w:vertAlign w:val="superscript"/>
        </w:rPr>
        <w:t>]</w:t>
      </w:r>
      <w:r>
        <w:rPr>
          <w:rFonts w:ascii="Times New Roman" w:eastAsia="楷体_GB2312" w:hAnsi="Times New Roman" w:cs="Times New Roman"/>
        </w:rPr>
        <w:t>。但一回醉，一回病，一回</w:t>
      </w:r>
      <w:r>
        <w:rPr>
          <w:rFonts w:ascii="Times New Roman" w:eastAsia="楷体_GB2312" w:hAnsi="Times New Roman" w:cs="Times New Roman"/>
        </w:rPr>
        <w:t>慵</w:t>
      </w:r>
      <w:r>
        <w:rPr>
          <w:rFonts w:ascii="Times New Roman" w:eastAsia="楷体_GB2312" w:hAnsi="Times New Roman" w:cs="Times New Roman"/>
        </w:rPr>
        <w:t>。</w:t>
      </w:r>
    </w:p>
    <w:p w:rsidR="00576DF6">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朝来庭下，飞英如</w:t>
      </w:r>
      <w:r>
        <w:rPr>
          <w:rFonts w:ascii="Times New Roman" w:eastAsia="楷体_GB2312" w:hAnsi="Times New Roman" w:cs="Times New Roman"/>
        </w:rPr>
        <w:t>霰</w:t>
      </w:r>
      <w:r>
        <w:rPr>
          <w:rFonts w:ascii="Times New Roman" w:eastAsia="楷体_GB2312" w:hAnsi="Times New Roman" w:cs="Times New Roman"/>
        </w:rPr>
        <w:t>。似无言、有意伤</w:t>
      </w:r>
      <w:r>
        <w:rPr>
          <w:rFonts w:ascii="Times New Roman" w:eastAsia="楷体_GB2312" w:hAnsi="Times New Roman" w:cs="Times New Roman"/>
        </w:rPr>
        <w:t>侬</w:t>
      </w:r>
      <w:r>
        <w:rPr>
          <w:rFonts w:ascii="Times New Roman" w:eastAsia="楷体_GB2312" w:hAnsi="Times New Roman" w:cs="Times New Roman"/>
        </w:rPr>
        <w:t>。都将万事，付与千钟。任酒花白，眼花乱，烛花红。</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58"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59" type="#_x0000_t75" style="height:8.1pt;visibility:visible;width:2.45pt">
            <v:imagedata r:id="rId8" r:href="rId9" o:title=""/>
          </v:shape>
        </w:pict>
      </w:r>
      <w:r>
        <w:rPr>
          <w:rFonts w:ascii="Times New Roman" w:eastAsia="黑体" w:hAnsi="Times New Roman" w:cs="Times New Roman"/>
        </w:rPr>
        <w:t>　</w:t>
      </w:r>
      <w:r>
        <w:rPr>
          <w:rFonts w:ascii="Times New Roman" w:eastAsia="仿宋_GB2312" w:hAnsi="Times New Roman" w:cs="Times New Roman"/>
        </w:rPr>
        <w:t>《世说新语》载，殷</w:t>
      </w:r>
      <w:r>
        <w:rPr>
          <w:rFonts w:ascii="Times New Roman" w:eastAsia="仿宋_GB2312" w:hAnsi="Times New Roman" w:cs="Times New Roman"/>
        </w:rPr>
        <w:t>浩</w:t>
      </w:r>
      <w:r>
        <w:rPr>
          <w:rFonts w:ascii="Times New Roman" w:eastAsia="仿宋_GB2312" w:hAnsi="Times New Roman" w:cs="Times New Roman"/>
        </w:rPr>
        <w:t>被罢黜后，整天用手在空中书写</w:t>
      </w:r>
      <w:r>
        <w:rPr>
          <w:rFonts w:hAnsi="宋体" w:cs="Times New Roman"/>
        </w:rPr>
        <w:t>“</w:t>
      </w:r>
      <w:r>
        <w:rPr>
          <w:rFonts w:ascii="Times New Roman" w:eastAsia="仿宋_GB2312" w:hAnsi="Times New Roman" w:cs="Times New Roman"/>
        </w:rPr>
        <w:t>咄咄怪事</w:t>
      </w:r>
      <w:r>
        <w:rPr>
          <w:rFonts w:hAnsi="宋体" w:cs="Times New Roman"/>
        </w:rPr>
        <w:t>”</w:t>
      </w:r>
      <w:r>
        <w:rPr>
          <w:rFonts w:ascii="Times New Roman" w:eastAsia="仿宋_GB2312" w:hAnsi="Times New Roman" w:cs="Times New Roman"/>
        </w:rPr>
        <w:t>四字。</w:t>
      </w:r>
      <w:r>
        <w:rPr>
          <w:rFonts w:ascii="Times New Roman" w:eastAsia="仿宋_GB2312" w:hAnsi="Times New Roman" w:cs="Times New Roman"/>
        </w:rPr>
        <w:t>此处暗引典故</w:t>
      </w:r>
      <w:r>
        <w:rPr>
          <w:rFonts w:ascii="Times New Roman" w:eastAsia="仿宋_GB2312" w:hAnsi="Times New Roman" w:cs="Times New Roman"/>
        </w:rPr>
        <w:t>。</w:t>
      </w:r>
    </w:p>
    <w:p w:rsidR="00576DF6">
      <w:pPr>
        <w:pStyle w:val="PlainText"/>
        <w:snapToGrid w:val="0"/>
        <w:spacing w:line="360" w:lineRule="auto"/>
        <w:rPr>
          <w:rFonts w:ascii="Times New Roman" w:eastAsia="仿宋_GB2312" w:hAnsi="Times New Roman" w:cs="Times New Roman"/>
        </w:rPr>
      </w:pPr>
      <w:r>
        <w:rPr>
          <w:rFonts w:ascii="Times New Roman" w:eastAsia="黑体" w:hAnsi="Times New Roman" w:cs="Times New Roman"/>
          <w:noProof/>
        </w:rPr>
        <w:pict>
          <v:shape id="_x0000_i1060" type="#_x0000_t75" style="height:8.1pt;visibility:visible;width:2.45pt">
            <v:imagedata r:id="rId6" r:href="rId7" o:title=""/>
          </v:shape>
        </w:pict>
      </w:r>
      <w:r>
        <w:rPr>
          <w:rFonts w:ascii="Times New Roman" w:eastAsia="黑体" w:hAnsi="Times New Roman" w:cs="Times New Roman"/>
        </w:rPr>
        <w:t>鉴赏</w:t>
      </w:r>
      <w:r>
        <w:rPr>
          <w:rFonts w:ascii="Times New Roman" w:eastAsia="黑体" w:hAnsi="Times New Roman" w:cs="Times New Roman"/>
          <w:noProof/>
        </w:rPr>
        <w:pict>
          <v:shape id="_x0000_i1061" type="#_x0000_t75" style="height:8.1pt;visibility:visible;width:2.45pt">
            <v:imagedata r:id="rId8" r:href="rId9" o:title=""/>
          </v:shape>
        </w:pict>
      </w:r>
      <w:r>
        <w:rPr>
          <w:rFonts w:ascii="Times New Roman" w:eastAsia="仿宋_GB2312" w:hAnsi="Times New Roman" w:cs="Times New Roman"/>
        </w:rPr>
        <w:t>　这首</w:t>
      </w:r>
      <w:r>
        <w:rPr>
          <w:rFonts w:ascii="Times New Roman" w:eastAsia="仿宋_GB2312" w:hAnsi="Times New Roman" w:cs="Times New Roman"/>
        </w:rPr>
        <w:t>词创作</w:t>
      </w:r>
      <w:r>
        <w:rPr>
          <w:rFonts w:ascii="Times New Roman" w:eastAsia="仿宋_GB2312" w:hAnsi="Times New Roman" w:cs="Times New Roman"/>
        </w:rPr>
        <w:t>于词人晚年，属悲秋之作。上片写景抒情：昨夜霜降寒风骤起，梧桐叶落纷纷。词人面对萧瑟秋景，</w:t>
      </w:r>
      <w:r>
        <w:rPr>
          <w:rFonts w:ascii="Times New Roman" w:eastAsia="仿宋_GB2312" w:hAnsi="Times New Roman" w:cs="Times New Roman"/>
        </w:rPr>
        <w:t>衰容剧增</w:t>
      </w:r>
      <w:r>
        <w:rPr>
          <w:rFonts w:ascii="Times New Roman" w:eastAsia="仿宋_GB2312" w:hAnsi="Times New Roman" w:cs="Times New Roman"/>
        </w:rPr>
        <w:t>；</w:t>
      </w:r>
      <w:r>
        <w:rPr>
          <w:rFonts w:ascii="Times New Roman" w:eastAsia="仿宋_GB2312" w:hAnsi="Times New Roman" w:cs="Times New Roman"/>
        </w:rPr>
        <w:t>问公究竟</w:t>
      </w:r>
      <w:r>
        <w:rPr>
          <w:rFonts w:ascii="Times New Roman" w:eastAsia="仿宋_GB2312" w:hAnsi="Times New Roman" w:cs="Times New Roman"/>
        </w:rPr>
        <w:t>为何事，默然</w:t>
      </w:r>
      <w:r>
        <w:rPr>
          <w:rFonts w:hAnsi="宋体" w:cs="Times New Roman"/>
        </w:rPr>
        <w:t>“</w:t>
      </w:r>
      <w:r>
        <w:rPr>
          <w:rFonts w:ascii="Times New Roman" w:eastAsia="仿宋_GB2312" w:hAnsi="Times New Roman" w:cs="Times New Roman"/>
        </w:rPr>
        <w:t>不语书空</w:t>
      </w:r>
      <w:r>
        <w:rPr>
          <w:rFonts w:hAnsi="宋体" w:cs="Times New Roman"/>
        </w:rPr>
        <w:t>”</w:t>
      </w:r>
      <w:r>
        <w:rPr>
          <w:rFonts w:ascii="Times New Roman" w:eastAsia="仿宋_GB2312" w:hAnsi="Times New Roman" w:cs="Times New Roman"/>
        </w:rPr>
        <w:t>，只是一时沉醉，一时抱病，一时倦慵。悲秋是中国古典诗词中历史悠久的传统主题，</w:t>
      </w:r>
      <w:r>
        <w:rPr>
          <w:rFonts w:hAnsi="宋体" w:cs="Times New Roman"/>
        </w:rPr>
        <w:t>“</w:t>
      </w:r>
      <w:r>
        <w:rPr>
          <w:rFonts w:ascii="Times New Roman" w:eastAsia="仿宋_GB2312" w:hAnsi="Times New Roman" w:cs="Times New Roman"/>
        </w:rPr>
        <w:t>霜风</w:t>
      </w:r>
      <w:r>
        <w:rPr>
          <w:rFonts w:hAnsi="宋体" w:cs="Times New Roman"/>
        </w:rPr>
        <w:t>”</w:t>
      </w:r>
      <w:r>
        <w:rPr>
          <w:rFonts w:ascii="Times New Roman" w:eastAsia="仿宋_GB2312" w:hAnsi="Times New Roman" w:cs="Times New Roman"/>
        </w:rPr>
        <w:t>就渲染出秋日的萧瑟氛围，奠定了全词悲凉哀怨的基调；尽管词人不愿意让人看出内心的痛苦，但</w:t>
      </w:r>
      <w:r>
        <w:rPr>
          <w:rFonts w:hAnsi="宋体" w:cs="Times New Roman"/>
        </w:rPr>
        <w:t>“</w:t>
      </w:r>
      <w:r>
        <w:rPr>
          <w:rFonts w:ascii="Times New Roman" w:eastAsia="仿宋_GB2312" w:hAnsi="Times New Roman" w:cs="Times New Roman"/>
        </w:rPr>
        <w:t>衰容</w:t>
      </w:r>
      <w:r>
        <w:rPr>
          <w:rFonts w:hAnsi="宋体" w:cs="Times New Roman"/>
        </w:rPr>
        <w:t>”</w:t>
      </w:r>
      <w:r>
        <w:rPr>
          <w:rFonts w:ascii="Times New Roman" w:eastAsia="仿宋_GB2312" w:hAnsi="Times New Roman" w:cs="Times New Roman"/>
        </w:rPr>
        <w:t>遮掩不住其因政治上的挫折而带来的郁结，并以问句的形式写出词人有冤无处诉的忧郁愤激，</w:t>
      </w:r>
      <w:r>
        <w:rPr>
          <w:rFonts w:hAnsi="宋体" w:cs="Times New Roman"/>
        </w:rPr>
        <w:t>“</w:t>
      </w:r>
      <w:r>
        <w:rPr>
          <w:rFonts w:ascii="Times New Roman" w:eastAsia="仿宋_GB2312" w:hAnsi="Times New Roman" w:cs="Times New Roman"/>
        </w:rPr>
        <w:t>醉、病、</w:t>
      </w:r>
      <w:r>
        <w:rPr>
          <w:rFonts w:ascii="Times New Roman" w:eastAsia="仿宋_GB2312" w:hAnsi="Times New Roman" w:cs="Times New Roman"/>
        </w:rPr>
        <w:t>慵</w:t>
      </w:r>
      <w:r>
        <w:rPr>
          <w:rFonts w:hAnsi="宋体" w:cs="Times New Roman"/>
        </w:rPr>
        <w:t>”</w:t>
      </w:r>
      <w:r>
        <w:rPr>
          <w:rFonts w:ascii="Times New Roman" w:eastAsia="仿宋_GB2312" w:hAnsi="Times New Roman" w:cs="Times New Roman"/>
        </w:rPr>
        <w:t>高度概括出了词人生活的无聊和苦闷，显示出对社会和人事的完全绝望。</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下片写景议论：早上醒来，落花似</w:t>
      </w:r>
      <w:r>
        <w:rPr>
          <w:rFonts w:ascii="Times New Roman" w:eastAsia="仿宋_GB2312" w:hAnsi="Times New Roman" w:cs="Times New Roman"/>
        </w:rPr>
        <w:t>霰</w:t>
      </w:r>
      <w:r>
        <w:rPr>
          <w:rFonts w:ascii="Times New Roman" w:eastAsia="仿宋_GB2312" w:hAnsi="Times New Roman" w:cs="Times New Roman"/>
        </w:rPr>
        <w:t>雪散满庭院，在</w:t>
      </w:r>
      <w:r>
        <w:rPr>
          <w:rFonts w:hAnsi="宋体" w:cs="Times New Roman"/>
        </w:rPr>
        <w:t>“</w:t>
      </w:r>
      <w:r>
        <w:rPr>
          <w:rFonts w:ascii="Times New Roman" w:eastAsia="仿宋_GB2312" w:hAnsi="Times New Roman" w:cs="Times New Roman"/>
        </w:rPr>
        <w:t>飞英</w:t>
      </w:r>
      <w:r>
        <w:rPr>
          <w:rFonts w:hAnsi="宋体" w:cs="Times New Roman"/>
        </w:rPr>
        <w:t>”</w:t>
      </w:r>
      <w:r>
        <w:rPr>
          <w:rFonts w:ascii="Times New Roman" w:eastAsia="仿宋_GB2312" w:hAnsi="Times New Roman" w:cs="Times New Roman"/>
        </w:rPr>
        <w:t>的催促下，尽管词人来日无多，但目前的处境，只能将世间万桩事付与千钟美酒，任凭酒花雪白，眼花缭乱，烛花火红。</w:t>
      </w:r>
      <w:r>
        <w:rPr>
          <w:rFonts w:hAnsi="宋体" w:cs="Times New Roman"/>
        </w:rPr>
        <w:t>“</w:t>
      </w:r>
      <w:r>
        <w:rPr>
          <w:rFonts w:ascii="Times New Roman" w:eastAsia="仿宋_GB2312" w:hAnsi="Times New Roman" w:cs="Times New Roman"/>
        </w:rPr>
        <w:t>飞英</w:t>
      </w:r>
      <w:r>
        <w:rPr>
          <w:rFonts w:hAnsi="宋体" w:cs="Times New Roman"/>
        </w:rPr>
        <w:t>”</w:t>
      </w:r>
      <w:r>
        <w:rPr>
          <w:rFonts w:ascii="Times New Roman" w:eastAsia="仿宋_GB2312" w:hAnsi="Times New Roman" w:cs="Times New Roman"/>
        </w:rPr>
        <w:t>预示着时光的荏苒，岁月的流逝，增添了词作的感伤之情；酒醉、眼乱、烛红，充分写出了词人狂放不羁的醉态。</w:t>
      </w:r>
    </w:p>
    <w:p w:rsidR="00576DF6">
      <w:pPr>
        <w:pStyle w:val="PlainText"/>
        <w:snapToGrid w:val="0"/>
        <w:spacing w:line="360" w:lineRule="auto"/>
        <w:rPr>
          <w:rFonts w:ascii="Times New Roman" w:eastAsia="仿宋_GB2312" w:hAnsi="Times New Roman" w:cs="Times New Roman"/>
        </w:rPr>
      </w:pPr>
      <w:r>
        <w:rPr>
          <w:rFonts w:ascii="Times New Roman" w:eastAsia="仿宋_GB2312" w:hAnsi="Times New Roman" w:cs="Times New Roman"/>
        </w:rPr>
        <w:t>这首</w:t>
      </w:r>
      <w:r>
        <w:rPr>
          <w:rFonts w:ascii="Times New Roman" w:eastAsia="仿宋_GB2312" w:hAnsi="Times New Roman" w:cs="Times New Roman"/>
        </w:rPr>
        <w:t>词融悲自然</w:t>
      </w:r>
      <w:r>
        <w:rPr>
          <w:rFonts w:ascii="Times New Roman" w:eastAsia="仿宋_GB2312" w:hAnsi="Times New Roman" w:cs="Times New Roman"/>
        </w:rPr>
        <w:t>之秋、</w:t>
      </w:r>
      <w:r>
        <w:rPr>
          <w:rFonts w:ascii="Times New Roman" w:eastAsia="仿宋_GB2312" w:hAnsi="Times New Roman" w:cs="Times New Roman"/>
        </w:rPr>
        <w:t>悲生命</w:t>
      </w:r>
      <w:r>
        <w:rPr>
          <w:rFonts w:ascii="Times New Roman" w:eastAsia="仿宋_GB2312" w:hAnsi="Times New Roman" w:cs="Times New Roman"/>
        </w:rPr>
        <w:t>之秋和</w:t>
      </w:r>
      <w:r>
        <w:rPr>
          <w:rFonts w:ascii="Times New Roman" w:eastAsia="仿宋_GB2312" w:hAnsi="Times New Roman" w:cs="Times New Roman"/>
        </w:rPr>
        <w:t>悲心境之秋于一体</w:t>
      </w:r>
      <w:r>
        <w:rPr>
          <w:rFonts w:ascii="Times New Roman" w:eastAsia="仿宋_GB2312" w:hAnsi="Times New Roman" w:cs="Times New Roman"/>
        </w:rPr>
        <w:t>，风格悲凉凄婉，情感沉郁缠绵，</w:t>
      </w:r>
      <w:r>
        <w:rPr>
          <w:rFonts w:ascii="Times New Roman" w:eastAsia="仿宋_GB2312" w:hAnsi="Times New Roman" w:cs="Times New Roman"/>
        </w:rPr>
        <w:t>富有感染力。</w:t>
      </w:r>
    </w:p>
    <w:p w:rsidR="00576DF6">
      <w:pPr>
        <w:pStyle w:val="PlainText"/>
        <w:snapToGrid w:val="0"/>
        <w:spacing w:line="360" w:lineRule="auto"/>
        <w:rPr>
          <w:rFonts w:ascii="Times New Roman" w:hAnsi="Times New Roman" w:cs="Times New Roman"/>
        </w:rPr>
      </w:pPr>
      <w:r>
        <w:rPr>
          <w:rFonts w:ascii="Times New Roman" w:eastAsia="仿宋_GB2312" w:hAnsi="Times New Roman" w:cs="Times New Roman"/>
        </w:rPr>
        <w:t>本词上下片采用对称结构，但时序上却有</w:t>
      </w:r>
      <w:r>
        <w:rPr>
          <w:rFonts w:hAnsi="宋体" w:cs="Times New Roman"/>
        </w:rPr>
        <w:t>“</w:t>
      </w:r>
      <w:r>
        <w:rPr>
          <w:rFonts w:ascii="Times New Roman" w:eastAsia="仿宋_GB2312" w:hAnsi="Times New Roman" w:cs="Times New Roman"/>
        </w:rPr>
        <w:t>昨夜</w:t>
      </w:r>
      <w:r>
        <w:rPr>
          <w:rFonts w:hAnsi="宋体" w:cs="Times New Roman"/>
        </w:rPr>
        <w:t>”</w:t>
      </w:r>
      <w:r>
        <w:rPr>
          <w:rFonts w:ascii="Times New Roman" w:eastAsia="仿宋_GB2312" w:hAnsi="Times New Roman" w:cs="Times New Roman"/>
        </w:rPr>
        <w:t>与</w:t>
      </w:r>
      <w:r>
        <w:rPr>
          <w:rFonts w:hAnsi="宋体" w:cs="Times New Roman"/>
        </w:rPr>
        <w:t>“</w:t>
      </w:r>
      <w:r>
        <w:rPr>
          <w:rFonts w:ascii="Times New Roman" w:eastAsia="仿宋_GB2312" w:hAnsi="Times New Roman" w:cs="Times New Roman"/>
        </w:rPr>
        <w:t>今朝</w:t>
      </w:r>
      <w:r>
        <w:rPr>
          <w:rFonts w:hAnsi="宋体" w:cs="Times New Roman"/>
        </w:rPr>
        <w:t>”</w:t>
      </w:r>
      <w:r>
        <w:rPr>
          <w:rFonts w:ascii="Times New Roman" w:eastAsia="仿宋_GB2312" w:hAnsi="Times New Roman" w:cs="Times New Roman"/>
        </w:rPr>
        <w:t>的先后承递关系。</w:t>
      </w:r>
      <w:r>
        <w:rPr>
          <w:rFonts w:ascii="Times New Roman" w:eastAsia="仿宋_GB2312" w:hAnsi="Times New Roman" w:cs="Times New Roman"/>
        </w:rPr>
        <w:t>它硬语盘空</w:t>
      </w:r>
      <w:r>
        <w:rPr>
          <w:rFonts w:ascii="Times New Roman" w:eastAsia="仿宋_GB2312" w:hAnsi="Times New Roman" w:cs="Times New Roman"/>
        </w:rPr>
        <w:t>，借秋日病愈，抒发了官场坎坷、世路沧桑的感叹，流露出风烛残年的悲伤。</w:t>
      </w:r>
    </w:p>
    <w:p w:rsidR="00576DF6">
      <w:pPr>
        <w:pStyle w:val="PlainText"/>
        <w:snapToGrid w:val="0"/>
        <w:spacing w:line="360" w:lineRule="auto"/>
        <w:rPr>
          <w:rFonts w:ascii="Times New Roman" w:hAnsi="Times New Roman" w:cs="Times New Roman"/>
        </w:rPr>
      </w:pPr>
      <w:r>
        <w:rPr>
          <w:rFonts w:ascii="Times New Roman" w:hAnsi="Times New Roman" w:cs="Times New Roman"/>
        </w:rPr>
        <w:t>请赏析</w:t>
      </w:r>
      <w:r>
        <w:rPr>
          <w:rFonts w:hAnsi="宋体" w:cs="Times New Roman"/>
        </w:rPr>
        <w:t>“</w:t>
      </w:r>
      <w:r>
        <w:rPr>
          <w:rFonts w:ascii="Times New Roman" w:hAnsi="Times New Roman" w:cs="Times New Roman"/>
        </w:rPr>
        <w:t>任酒花白，眼花乱，烛花红</w:t>
      </w:r>
      <w:r>
        <w:rPr>
          <w:rFonts w:hAnsi="宋体" w:cs="Times New Roman"/>
        </w:rPr>
        <w:t>”</w:t>
      </w:r>
      <w:r>
        <w:rPr>
          <w:rFonts w:ascii="Times New Roman" w:hAnsi="Times New Roman" w:cs="Times New Roman"/>
        </w:rPr>
        <w:t>。</w:t>
      </w:r>
    </w:p>
    <w:p w:rsidR="00576DF6">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576DF6">
      <w:pPr>
        <w:pStyle w:val="PlainText"/>
        <w:snapToGrid w:val="0"/>
        <w:spacing w:line="360" w:lineRule="auto"/>
        <w:rPr>
          <w:rFonts w:ascii="Times New Roman" w:hAnsi="Times New Roman" w:cs="Times New Roman"/>
        </w:rPr>
      </w:pPr>
      <w:r>
        <w:rPr>
          <w:rFonts w:ascii="Times New Roman" w:eastAsia="黑体" w:hAnsi="Times New Roman" w:cs="Times New Roman"/>
        </w:rPr>
        <w:t>答案　</w:t>
      </w:r>
      <w:r>
        <w:rPr>
          <w:rFonts w:ascii="Times New Roman" w:hAnsi="Times New Roman" w:cs="Times New Roman"/>
        </w:rPr>
        <w:t>用心理描写，白描手法，排比句式，写出了词人借酒浇愁、狂放不羁的心理，与上片的</w:t>
      </w:r>
      <w:r>
        <w:rPr>
          <w:rFonts w:hAnsi="宋体" w:cs="Times New Roman"/>
        </w:rPr>
        <w:t>“</w:t>
      </w:r>
      <w:r>
        <w:rPr>
          <w:rFonts w:ascii="Times New Roman" w:hAnsi="Times New Roman" w:cs="Times New Roman"/>
        </w:rPr>
        <w:t>醉、病、</w:t>
      </w:r>
      <w:r>
        <w:rPr>
          <w:rFonts w:ascii="Times New Roman" w:hAnsi="Times New Roman" w:cs="Times New Roman"/>
        </w:rPr>
        <w:t>慵</w:t>
      </w:r>
      <w:r>
        <w:rPr>
          <w:rFonts w:hAnsi="宋体" w:cs="Times New Roman"/>
        </w:rPr>
        <w:t>”</w:t>
      </w:r>
      <w:r>
        <w:rPr>
          <w:rFonts w:ascii="Times New Roman" w:hAnsi="Times New Roman" w:cs="Times New Roman"/>
        </w:rPr>
        <w:t>相呼应，表现其因政治挫折而产生的忧郁、愤激之情。</w:t>
      </w:r>
    </w:p>
    <w:sectPr>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隶书">
    <w:panose1 w:val="0201050906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rPr>
  </w:style>
  <w:style w:type="paragraph" w:styleId="Heading1">
    <w:name w:val="heading 1"/>
    <w:basedOn w:val="Normal"/>
    <w:next w:val="Normal"/>
    <w:link w:val="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pPr>
      <w:keepNext/>
      <w:keepLines/>
      <w:spacing w:before="240" w:after="64" w:line="320" w:lineRule="auto"/>
      <w:outlineLvl w:val="6"/>
    </w:pPr>
    <w:rPr>
      <w:b/>
      <w:bCs/>
      <w:sz w:val="24"/>
    </w:rPr>
  </w:style>
  <w:style w:type="paragraph" w:styleId="Heading8">
    <w:name w:val="heading 8"/>
    <w:basedOn w:val="Normal"/>
    <w:next w:val="Normal"/>
    <w:link w:val="8Char"/>
    <w:qFormat/>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link w:val="Heading1"/>
    <w:rPr>
      <w:b/>
      <w:bCs/>
      <w:kern w:val="44"/>
      <w:sz w:val="44"/>
      <w:szCs w:val="44"/>
    </w:rPr>
  </w:style>
  <w:style w:type="character" w:customStyle="1" w:styleId="2Char">
    <w:name w:val="标题 2 Char"/>
    <w:link w:val="Heading2"/>
    <w:rPr>
      <w:rFonts w:ascii="Arial" w:eastAsia="黑体" w:hAnsi="Arial"/>
      <w:b/>
      <w:bCs/>
      <w:kern w:val="2"/>
      <w:sz w:val="32"/>
      <w:szCs w:val="32"/>
    </w:rPr>
  </w:style>
  <w:style w:type="character" w:customStyle="1" w:styleId="3Char">
    <w:name w:val="标题 3 Char"/>
    <w:link w:val="Heading3"/>
    <w:rPr>
      <w:b/>
      <w:bCs/>
      <w:kern w:val="2"/>
      <w:sz w:val="32"/>
      <w:szCs w:val="32"/>
    </w:rPr>
  </w:style>
  <w:style w:type="character" w:customStyle="1" w:styleId="4Char">
    <w:name w:val="标题 4 Char"/>
    <w:link w:val="Heading4"/>
    <w:rPr>
      <w:rFonts w:ascii="Arial" w:eastAsia="黑体" w:hAnsi="Arial"/>
      <w:b/>
      <w:bCs/>
      <w:kern w:val="2"/>
      <w:sz w:val="28"/>
      <w:szCs w:val="28"/>
    </w:rPr>
  </w:style>
  <w:style w:type="character" w:customStyle="1" w:styleId="5Char">
    <w:name w:val="标题 5 Char"/>
    <w:link w:val="Heading5"/>
    <w:rPr>
      <w:b/>
      <w:bCs/>
      <w:kern w:val="2"/>
      <w:sz w:val="28"/>
      <w:szCs w:val="28"/>
    </w:rPr>
  </w:style>
  <w:style w:type="character" w:customStyle="1" w:styleId="6Char">
    <w:name w:val="标题 6 Char"/>
    <w:link w:val="Heading6"/>
    <w:rPr>
      <w:rFonts w:ascii="Arial" w:eastAsia="黑体" w:hAnsi="Arial"/>
      <w:b/>
      <w:bCs/>
      <w:kern w:val="2"/>
      <w:sz w:val="24"/>
      <w:szCs w:val="24"/>
    </w:rPr>
  </w:style>
  <w:style w:type="character" w:customStyle="1" w:styleId="7Char">
    <w:name w:val="标题 7 Char"/>
    <w:link w:val="Heading7"/>
    <w:rPr>
      <w:b/>
      <w:bCs/>
      <w:kern w:val="2"/>
      <w:sz w:val="24"/>
      <w:szCs w:val="24"/>
    </w:rPr>
  </w:style>
  <w:style w:type="character" w:customStyle="1" w:styleId="8Char">
    <w:name w:val="标题 8 Char"/>
    <w:link w:val="Heading8"/>
    <w:rPr>
      <w:rFonts w:ascii="Arial" w:eastAsia="黑体" w:hAnsi="Arial"/>
      <w:kern w:val="2"/>
      <w:sz w:val="24"/>
      <w:szCs w:val="24"/>
    </w:rPr>
  </w:style>
  <w:style w:type="paragraph" w:styleId="PlainText">
    <w:name w:val="Plain Text"/>
    <w:basedOn w:val="Normal"/>
    <w:link w:val="Char"/>
    <w:rPr>
      <w:rFonts w:ascii="宋体" w:hAnsi="Courier New" w:cs="Courier New"/>
      <w:szCs w:val="21"/>
    </w:rPr>
  </w:style>
  <w:style w:type="character" w:customStyle="1" w:styleId="Char">
    <w:name w:val="纯文本 Char"/>
    <w:link w:val="PlainText"/>
    <w:rPr>
      <w:rFonts w:ascii="宋体" w:hAnsi="Courier New" w:cs="Courier New"/>
      <w:kern w:val="2"/>
      <w:sz w:val="21"/>
      <w:szCs w:val="21"/>
    </w:rPr>
  </w:style>
  <w:style w:type="paragraph" w:styleId="BalloonText">
    <w:name w:val="Balloon Text"/>
    <w:basedOn w:val="Normal"/>
    <w:link w:val="Char0"/>
    <w:uiPriority w:val="99"/>
    <w:semiHidden/>
    <w:unhideWhenUsed/>
    <w:rPr>
      <w:sz w:val="18"/>
      <w:szCs w:val="18"/>
    </w:rPr>
  </w:style>
  <w:style w:type="character" w:customStyle="1" w:styleId="Char0">
    <w:name w:val="批注框文本 Char"/>
    <w:link w:val="BalloonText"/>
    <w:uiPriority w:val="99"/>
    <w:semiHidden/>
    <w:rPr>
      <w:kern w:val="2"/>
      <w:sz w:val="18"/>
      <w:szCs w:val="18"/>
    </w:rPr>
  </w:style>
  <w:style w:type="paragraph" w:styleId="Header">
    <w:name w:val="header"/>
    <w:basedOn w:val="Normal"/>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Header"/>
    <w:uiPriority w:val="99"/>
    <w:rPr>
      <w:kern w:val="2"/>
      <w:sz w:val="18"/>
      <w:szCs w:val="18"/>
    </w:rPr>
  </w:style>
  <w:style w:type="paragraph" w:styleId="Footer">
    <w:name w:val="footer"/>
    <w:basedOn w:val="Normal"/>
    <w:link w:val="Char2"/>
    <w:uiPriority w:val="99"/>
    <w:unhideWhenUsed/>
    <w:pPr>
      <w:tabs>
        <w:tab w:val="center" w:pos="4153"/>
        <w:tab w:val="right" w:pos="8306"/>
      </w:tabs>
      <w:snapToGrid w:val="0"/>
      <w:jc w:val="left"/>
    </w:pPr>
    <w:rPr>
      <w:sz w:val="18"/>
      <w:szCs w:val="18"/>
    </w:rPr>
  </w:style>
  <w:style w:type="character" w:customStyle="1" w:styleId="Char2">
    <w:name w:val="页脚 Char"/>
    <w:link w:val="Footer"/>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24352;&#32418;\f\2017PPT&#21407;&#25991;&#20214;\&#22823;&#20108;&#36718;\&#35821;&#25991;%20%20&#20108;&#36718;%20%20&#27743;&#33487;\&#35821;&#25991;&#22823;&#20108;&#36718;&#27743;&#33487;\&#35835;&#25991;&#31572;&#39064;&#31934;&#32454;&#31361;&#30772;.TIF" TargetMode="External" /><Relationship Id="rId12" Type="http://schemas.openxmlformats.org/officeDocument/2006/relationships/image" Target="media/image5.png" /><Relationship Id="rId13" Type="http://schemas.openxmlformats.org/officeDocument/2006/relationships/image" Target="file:///\\&#24352;&#32418;\f\2017PPT&#21407;&#25991;&#20214;\&#22823;&#20108;&#36718;\&#35821;&#25991;%20%20&#20108;&#36718;%20%20&#27743;&#33487;\&#35821;&#25991;&#22823;&#20108;&#36718;&#27743;&#33487;\&#21363;&#26102;&#23567;&#32451;.TIF" TargetMode="Externa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file:///\\&#24352;&#32418;\f\2017PPT&#21407;&#25991;&#20214;\&#22823;&#20108;&#36718;\&#35821;&#25991;%20%20&#20108;&#36718;%20%20&#27743;&#33487;\&#35821;&#25991;&#22823;&#20108;&#36718;&#27743;&#33487;\&#25226;&#33033;&#23398;&#24773;&#20934;&#30830;&#35786;&#26029;.TIF" TargetMode="External" /><Relationship Id="rId6" Type="http://schemas.openxmlformats.org/officeDocument/2006/relationships/image" Target="media/image2.png" /><Relationship Id="rId7" Type="http://schemas.openxmlformats.org/officeDocument/2006/relationships/image" Target="file:///\\&#24352;&#32418;\f\2017PPT&#21407;&#25991;&#20214;\&#22823;&#20108;&#36718;\&#35821;&#25991;%20%20&#20108;&#36718;%20%20&#27743;&#33487;\&#35821;&#25991;&#22823;&#20108;&#36718;&#27743;&#33487;\&#24038;&#25324;.TIF" TargetMode="External" /><Relationship Id="rId8" Type="http://schemas.openxmlformats.org/officeDocument/2006/relationships/image" Target="media/image3.png" /><Relationship Id="rId9" Type="http://schemas.openxmlformats.org/officeDocument/2006/relationships/image" Target="file:///\\&#24352;&#32418;\f\2017PPT&#21407;&#25991;&#20214;\&#22823;&#20108;&#36718;\&#35821;&#25991;%20%20&#20108;&#36718;%20%20&#27743;&#33487;\&#35821;&#25991;&#22823;&#20108;&#36718;&#27743;&#33487;\&#21491;&#25324;.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2183</Words>
  <Characters>12444</Characters>
  <Application>Microsoft Office Word</Application>
  <DocSecurity>0</DocSecurity>
  <Lines>103</Lines>
  <Paragraphs>29</Paragraphs>
  <ScaleCrop>false</ScaleCrop>
  <Company/>
  <LinksUpToDate>false</LinksUpToDate>
  <CharactersWithSpaces>14598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2017-10-06T08:55:00Z</dcterms:created>
  <dcterms:modified xsi:type="dcterms:W3CDTF">2017-10-23T03:31:00Z</dcterms:modified>
</cp:coreProperties>
</file>